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950B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515A8F" w:rsidRPr="00F97002" w:rsidRDefault="002950B2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  <w:bookmarkStart w:id="1" w:name="bkmTil"/>
      <w:bookmarkEnd w:id="1"/>
      <w:r>
        <w:rPr>
          <w:szCs w:val="24"/>
        </w:rPr>
        <w:t>Allmennlegeforeningen</w:t>
      </w:r>
    </w:p>
    <w:p w:rsidR="00515A8F" w:rsidRPr="00F97002" w:rsidRDefault="002950B2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 xml:space="preserve"> </w:t>
      </w:r>
      <w:r w:rsidR="003A6786">
        <w:rPr>
          <w:szCs w:val="24"/>
        </w:rPr>
        <w:t>Norsk forening for allmennmedisin</w:t>
      </w:r>
    </w:p>
    <w:p w:rsidR="00515A8F" w:rsidRPr="00F97002" w:rsidRDefault="002950B2">
      <w:pPr>
        <w:pStyle w:val="Sluttnotetekst"/>
        <w:suppressAutoHyphens/>
        <w:rPr>
          <w:szCs w:val="24"/>
        </w:rPr>
      </w:pPr>
      <w:bookmarkStart w:id="3" w:name="bkmPost"/>
      <w:bookmarkEnd w:id="3"/>
      <w:r>
        <w:rPr>
          <w:szCs w:val="24"/>
        </w:rPr>
        <w:t xml:space="preserve"> </w:t>
      </w:r>
      <w:r w:rsidR="003A6786">
        <w:rPr>
          <w:szCs w:val="24"/>
        </w:rPr>
        <w:t>Leger i samfunnsmedisinsk arbeid</w:t>
      </w:r>
    </w:p>
    <w:p w:rsidR="00515A8F" w:rsidRPr="00F97002" w:rsidRDefault="003A6786">
      <w:pPr>
        <w:suppressAutoHyphens/>
        <w:rPr>
          <w:szCs w:val="24"/>
        </w:rPr>
      </w:pPr>
      <w:r>
        <w:rPr>
          <w:szCs w:val="24"/>
        </w:rPr>
        <w:t xml:space="preserve"> Norsk samfunnsmedisinsk </w:t>
      </w:r>
      <w:r w:rsidRPr="003A6786">
        <w:rPr>
          <w:szCs w:val="24"/>
        </w:rPr>
        <w:t>forening</w:t>
      </w:r>
    </w:p>
    <w:p w:rsidR="00515A8F" w:rsidRDefault="00515A8F">
      <w:pPr>
        <w:suppressAutoHyphens/>
        <w:rPr>
          <w:szCs w:val="24"/>
        </w:rPr>
      </w:pPr>
    </w:p>
    <w:p w:rsidR="003A6786" w:rsidRPr="00F97002" w:rsidRDefault="003A6786">
      <w:pPr>
        <w:suppressAutoHyphens/>
        <w:rPr>
          <w:szCs w:val="24"/>
        </w:rPr>
      </w:pPr>
      <w:bookmarkStart w:id="4" w:name="_GoBack"/>
      <w:bookmarkEnd w:id="4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 xml:space="preserve">Vår ref.: </w:t>
      </w:r>
      <w:bookmarkStart w:id="6" w:name="bkmVår"/>
      <w:bookmarkEnd w:id="6"/>
      <w:r w:rsidR="002950B2">
        <w:rPr>
          <w:szCs w:val="24"/>
        </w:rPr>
        <w:t>13/</w:t>
      </w:r>
      <w:r w:rsidR="00851B3C">
        <w:rPr>
          <w:szCs w:val="24"/>
        </w:rPr>
        <w:t>511</w:t>
      </w:r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2950B2">
        <w:rPr>
          <w:szCs w:val="24"/>
        </w:rPr>
        <w:t>11.2.2013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2950B2" w:rsidP="00F97002">
      <w:pPr>
        <w:pStyle w:val="Overskrift1"/>
      </w:pPr>
      <w:bookmarkStart w:id="8" w:name="bkmOverskr"/>
      <w:bookmarkEnd w:id="8"/>
      <w:r>
        <w:t>Høring - forslag til endring av forskrift om behandling av helseopplysninger i nasjonal database for elektroniske resepter (</w:t>
      </w:r>
      <w:proofErr w:type="spellStart"/>
      <w:r>
        <w:t>reseptformidlerforskriften</w:t>
      </w:r>
      <w:proofErr w:type="spellEnd"/>
      <w:r>
        <w:t>)</w:t>
      </w:r>
    </w:p>
    <w:p w:rsidR="00515A8F" w:rsidRPr="00F97002" w:rsidRDefault="00515A8F">
      <w:pPr>
        <w:rPr>
          <w:szCs w:val="24"/>
        </w:rPr>
      </w:pPr>
    </w:p>
    <w:p w:rsidR="002950B2" w:rsidRPr="002950B2" w:rsidRDefault="002950B2" w:rsidP="002950B2">
      <w:pPr>
        <w:rPr>
          <w:szCs w:val="24"/>
        </w:rPr>
      </w:pPr>
      <w:bookmarkStart w:id="9" w:name="bkmStopp"/>
      <w:bookmarkEnd w:id="9"/>
      <w:r>
        <w:rPr>
          <w:szCs w:val="24"/>
        </w:rPr>
        <w:t xml:space="preserve">Legeforeningen har mottatt </w:t>
      </w:r>
      <w:r w:rsidRPr="002950B2">
        <w:rPr>
          <w:szCs w:val="24"/>
        </w:rPr>
        <w:t xml:space="preserve">høring </w:t>
      </w:r>
      <w:r>
        <w:rPr>
          <w:szCs w:val="24"/>
        </w:rPr>
        <w:t xml:space="preserve">fra Helse- og omsorgsdepartementet om </w:t>
      </w:r>
      <w:r w:rsidRPr="002950B2">
        <w:rPr>
          <w:szCs w:val="24"/>
        </w:rPr>
        <w:t>endringer i forskrift om behandling av helseopplysninger i nasjonal database for elektroniske resepter (</w:t>
      </w:r>
      <w:proofErr w:type="spellStart"/>
      <w:r w:rsidRPr="002950B2">
        <w:rPr>
          <w:szCs w:val="24"/>
        </w:rPr>
        <w:t>reseptformidlerforskriften</w:t>
      </w:r>
      <w:proofErr w:type="spellEnd"/>
      <w:r w:rsidRPr="002950B2">
        <w:rPr>
          <w:szCs w:val="24"/>
        </w:rPr>
        <w:t>).</w:t>
      </w:r>
    </w:p>
    <w:p w:rsidR="002950B2" w:rsidRPr="002950B2" w:rsidRDefault="002950B2" w:rsidP="002950B2">
      <w:pPr>
        <w:rPr>
          <w:szCs w:val="24"/>
        </w:rPr>
      </w:pPr>
      <w:r w:rsidRPr="002950B2">
        <w:rPr>
          <w:szCs w:val="24"/>
        </w:rPr>
        <w:t xml:space="preserve"> </w:t>
      </w:r>
    </w:p>
    <w:p w:rsidR="00515A8F" w:rsidRPr="00F97002" w:rsidRDefault="002950B2" w:rsidP="002950B2">
      <w:pPr>
        <w:rPr>
          <w:szCs w:val="24"/>
        </w:rPr>
      </w:pPr>
      <w:r w:rsidRPr="002950B2">
        <w:rPr>
          <w:szCs w:val="24"/>
        </w:rPr>
        <w:t xml:space="preserve">Erfaringene fra innføringen av e-resept har avdekket behov for enkelte endringer i </w:t>
      </w:r>
      <w:proofErr w:type="spellStart"/>
      <w:r w:rsidRPr="002950B2">
        <w:rPr>
          <w:szCs w:val="24"/>
        </w:rPr>
        <w:t>forskriften</w:t>
      </w:r>
      <w:proofErr w:type="spellEnd"/>
      <w:r w:rsidRPr="002950B2">
        <w:rPr>
          <w:szCs w:val="24"/>
        </w:rPr>
        <w:t xml:space="preserve"> for at legene bedre kan følge opp pasientenes legemiddelbruk og for å sikre innføringen av e-resept i sykehusene. Dette gjelder særlig endringer av pasientens samtykke og apotekenes meldeplikt til Reseptformidleren.</w:t>
      </w:r>
      <w:r>
        <w:rPr>
          <w:szCs w:val="24"/>
        </w:rPr>
        <w:t xml:space="preserve"> </w:t>
      </w:r>
      <w:r w:rsidRPr="002950B2">
        <w:rPr>
          <w:szCs w:val="24"/>
        </w:rPr>
        <w:t>Endringene er mindre justeringer av gjeldende bestemmelser</w:t>
      </w:r>
    </w:p>
    <w:p w:rsidR="00515A8F" w:rsidRPr="00F97002" w:rsidRDefault="00515A8F">
      <w:pPr>
        <w:rPr>
          <w:szCs w:val="24"/>
        </w:rPr>
      </w:pPr>
    </w:p>
    <w:p w:rsidR="002950B2" w:rsidRPr="006C5D73" w:rsidRDefault="002950B2" w:rsidP="002950B2">
      <w:pPr>
        <w:ind w:right="-70"/>
        <w:rPr>
          <w:szCs w:val="24"/>
        </w:rPr>
      </w:pPr>
      <w:r w:rsidRPr="006C5D73">
        <w:rPr>
          <w:szCs w:val="24"/>
        </w:rPr>
        <w:t xml:space="preserve">Dersom høringen virker relevant, bes det om at innspill sendes til Legeforeningen innen </w:t>
      </w:r>
    </w:p>
    <w:p w:rsidR="002950B2" w:rsidRPr="00F90073" w:rsidRDefault="002950B2" w:rsidP="002950B2">
      <w:pPr>
        <w:rPr>
          <w:snapToGrid/>
        </w:rPr>
      </w:pPr>
      <w:proofErr w:type="gramStart"/>
      <w:r>
        <w:rPr>
          <w:b/>
          <w:szCs w:val="24"/>
        </w:rPr>
        <w:t>25</w:t>
      </w:r>
      <w:r>
        <w:rPr>
          <w:b/>
          <w:szCs w:val="24"/>
        </w:rPr>
        <w:t>.02.</w:t>
      </w:r>
      <w:r w:rsidRPr="006C5D73">
        <w:rPr>
          <w:b/>
          <w:szCs w:val="24"/>
        </w:rPr>
        <w:t>201</w:t>
      </w:r>
      <w:r>
        <w:rPr>
          <w:b/>
          <w:szCs w:val="24"/>
        </w:rPr>
        <w:t>3</w:t>
      </w:r>
      <w:proofErr w:type="gramEnd"/>
      <w:r w:rsidRPr="006C5D73">
        <w:rPr>
          <w:szCs w:val="24"/>
        </w:rPr>
        <w:t>. Det bes om at innspillene lastes opp direkte på Legeforeningens nettsider.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2950B2">
      <w:pPr>
        <w:rPr>
          <w:szCs w:val="24"/>
        </w:rPr>
      </w:pPr>
      <w:bookmarkStart w:id="10" w:name="bkmUnders"/>
      <w:bookmarkEnd w:id="10"/>
      <w:r>
        <w:rPr>
          <w:szCs w:val="24"/>
        </w:rPr>
        <w:t>Anjam Latif Shuja</w:t>
      </w:r>
    </w:p>
    <w:p w:rsidR="00515A8F" w:rsidRPr="00F97002" w:rsidRDefault="002950B2">
      <w:pPr>
        <w:rPr>
          <w:szCs w:val="24"/>
        </w:rPr>
      </w:pPr>
      <w:bookmarkStart w:id="11" w:name="bkmTittel"/>
      <w:bookmarkEnd w:id="11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B2" w:rsidRDefault="002950B2">
      <w:pPr>
        <w:spacing w:line="20" w:lineRule="exact"/>
      </w:pPr>
    </w:p>
  </w:endnote>
  <w:endnote w:type="continuationSeparator" w:id="0">
    <w:p w:rsidR="002950B2" w:rsidRDefault="002950B2">
      <w:r>
        <w:t xml:space="preserve"> </w:t>
      </w:r>
    </w:p>
  </w:endnote>
  <w:endnote w:type="continuationNotice" w:id="1">
    <w:p w:rsidR="002950B2" w:rsidRDefault="002950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B2" w:rsidRDefault="002950B2">
      <w:r>
        <w:separator/>
      </w:r>
    </w:p>
  </w:footnote>
  <w:footnote w:type="continuationSeparator" w:id="0">
    <w:p w:rsidR="002950B2" w:rsidRDefault="002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B2"/>
    <w:rsid w:val="00036D82"/>
    <w:rsid w:val="000645B0"/>
    <w:rsid w:val="000C6B0E"/>
    <w:rsid w:val="002950B2"/>
    <w:rsid w:val="003A6786"/>
    <w:rsid w:val="00417EEE"/>
    <w:rsid w:val="0042025D"/>
    <w:rsid w:val="004C628F"/>
    <w:rsid w:val="00515A8F"/>
    <w:rsid w:val="00604BF8"/>
    <w:rsid w:val="006B589F"/>
    <w:rsid w:val="007C618B"/>
    <w:rsid w:val="00851B3C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6785-193D-44D8-9748-E8BF53F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14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3</cp:revision>
  <cp:lastPrinted>2007-12-18T08:22:00Z</cp:lastPrinted>
  <dcterms:created xsi:type="dcterms:W3CDTF">2013-02-11T11:16:00Z</dcterms:created>
  <dcterms:modified xsi:type="dcterms:W3CDTF">2013-02-11T11:30:00Z</dcterms:modified>
</cp:coreProperties>
</file>