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A8F" w:rsidRPr="005C2734" w:rsidRDefault="00BA0CA5">
      <w:pPr>
        <w:pStyle w:val="Sluttnotetekst"/>
        <w:suppressAutoHyphens/>
        <w:rPr>
          <w:szCs w:val="24"/>
        </w:rPr>
      </w:pPr>
      <w:r w:rsidRPr="005C2734">
        <w:rPr>
          <w:noProof/>
          <w:snapToGrid/>
        </w:rPr>
        <w:drawing>
          <wp:anchor distT="0" distB="0" distL="114300" distR="114300" simplePos="0" relativeHeight="251657728" behindDoc="1" locked="0" layoutInCell="1" allowOverlap="1" wp14:anchorId="74AD9916" wp14:editId="42D6D4C2">
            <wp:simplePos x="0" y="0"/>
            <wp:positionH relativeFrom="column">
              <wp:posOffset>-571500</wp:posOffset>
            </wp:positionH>
            <wp:positionV relativeFrom="paragraph">
              <wp:posOffset>-700405</wp:posOffset>
            </wp:positionV>
            <wp:extent cx="1676400" cy="809625"/>
            <wp:effectExtent l="0" t="0" r="0" b="9525"/>
            <wp:wrapThrough wrapText="bothSides">
              <wp:wrapPolygon edited="0">
                <wp:start x="0" y="0"/>
                <wp:lineTo x="0" y="21346"/>
                <wp:lineTo x="21355" y="21346"/>
                <wp:lineTo x="21355" y="0"/>
                <wp:lineTo x="0" y="0"/>
              </wp:wrapPolygon>
            </wp:wrapThrough>
            <wp:docPr id="8" name="Bilde 8" descr="Legeforeningen_fa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geforeningen_farg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64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5A8F" w:rsidRPr="005C2734" w:rsidRDefault="00515A8F">
      <w:pPr>
        <w:suppressAutoHyphens/>
        <w:rPr>
          <w:szCs w:val="24"/>
        </w:rPr>
      </w:pPr>
    </w:p>
    <w:p w:rsidR="00515A8F" w:rsidRPr="005C2734" w:rsidRDefault="00630EAE">
      <w:pPr>
        <w:suppressAutoHyphens/>
        <w:rPr>
          <w:szCs w:val="24"/>
        </w:rPr>
      </w:pPr>
      <w:bookmarkStart w:id="0" w:name="bkmAdr1"/>
      <w:bookmarkStart w:id="1" w:name="bkmTil"/>
      <w:bookmarkStart w:id="2" w:name="bkmAdr2"/>
      <w:bookmarkStart w:id="3" w:name="bkmPost"/>
      <w:bookmarkEnd w:id="0"/>
      <w:bookmarkEnd w:id="1"/>
      <w:bookmarkEnd w:id="2"/>
      <w:bookmarkEnd w:id="3"/>
      <w:r w:rsidRPr="005C2734">
        <w:rPr>
          <w:szCs w:val="24"/>
        </w:rPr>
        <w:t>Alle foreningsledd</w:t>
      </w:r>
    </w:p>
    <w:p w:rsidR="008F75BB" w:rsidRPr="005C2734" w:rsidRDefault="008F75BB">
      <w:pPr>
        <w:suppressAutoHyphens/>
        <w:rPr>
          <w:szCs w:val="24"/>
        </w:rPr>
      </w:pPr>
    </w:p>
    <w:p w:rsidR="00515A8F" w:rsidRPr="005C2734" w:rsidRDefault="00515A8F">
      <w:pPr>
        <w:tabs>
          <w:tab w:val="left" w:pos="-1440"/>
          <w:tab w:val="left" w:pos="-720"/>
          <w:tab w:val="left" w:pos="0"/>
          <w:tab w:val="left" w:pos="3600"/>
          <w:tab w:val="left" w:pos="9360"/>
        </w:tabs>
        <w:suppressAutoHyphens/>
        <w:rPr>
          <w:szCs w:val="24"/>
        </w:rPr>
      </w:pPr>
    </w:p>
    <w:p w:rsidR="00515A8F" w:rsidRPr="005C2734" w:rsidRDefault="00515A8F" w:rsidP="000C6B0E">
      <w:pPr>
        <w:tabs>
          <w:tab w:val="left" w:pos="-1440"/>
          <w:tab w:val="left" w:pos="-720"/>
          <w:tab w:val="left" w:pos="0"/>
          <w:tab w:val="left" w:pos="3600"/>
          <w:tab w:val="left" w:pos="7575"/>
          <w:tab w:val="left" w:pos="7935"/>
          <w:tab w:val="right" w:pos="8931"/>
          <w:tab w:val="left" w:pos="9360"/>
        </w:tabs>
        <w:suppressAutoHyphens/>
        <w:rPr>
          <w:szCs w:val="24"/>
        </w:rPr>
      </w:pPr>
      <w:r w:rsidRPr="005C2734">
        <w:rPr>
          <w:szCs w:val="24"/>
        </w:rPr>
        <w:t xml:space="preserve">Deres ref.: </w:t>
      </w:r>
      <w:bookmarkStart w:id="4" w:name="bkmDeres"/>
      <w:bookmarkEnd w:id="4"/>
      <w:r w:rsidRPr="005C2734">
        <w:rPr>
          <w:szCs w:val="24"/>
        </w:rPr>
        <w:tab/>
        <w:t xml:space="preserve">Vår ref.: </w:t>
      </w:r>
      <w:bookmarkStart w:id="5" w:name="bkmVår"/>
      <w:bookmarkEnd w:id="5"/>
      <w:r w:rsidR="0060016A" w:rsidRPr="005C2734">
        <w:rPr>
          <w:szCs w:val="24"/>
        </w:rPr>
        <w:t>18/3840</w:t>
      </w:r>
      <w:r w:rsidRPr="005C2734">
        <w:rPr>
          <w:szCs w:val="24"/>
        </w:rPr>
        <w:tab/>
        <w:t xml:space="preserve">Dato: </w:t>
      </w:r>
      <w:bookmarkStart w:id="6" w:name="bkmDato"/>
      <w:bookmarkEnd w:id="6"/>
      <w:r w:rsidR="00C57A88" w:rsidRPr="005C2734">
        <w:rPr>
          <w:szCs w:val="24"/>
        </w:rPr>
        <w:t>6.7</w:t>
      </w:r>
      <w:r w:rsidR="00BA0CA5" w:rsidRPr="005C2734">
        <w:rPr>
          <w:szCs w:val="24"/>
        </w:rPr>
        <w:t>.2018</w:t>
      </w:r>
      <w:r w:rsidRPr="005C2734">
        <w:rPr>
          <w:szCs w:val="24"/>
        </w:rPr>
        <w:fldChar w:fldCharType="begin"/>
      </w:r>
      <w:r w:rsidRPr="005C2734">
        <w:rPr>
          <w:szCs w:val="24"/>
        </w:rPr>
        <w:instrText xml:space="preserve">PRIVATE </w:instrText>
      </w:r>
      <w:r w:rsidRPr="005C2734">
        <w:rPr>
          <w:szCs w:val="24"/>
        </w:rPr>
        <w:fldChar w:fldCharType="end"/>
      </w:r>
    </w:p>
    <w:p w:rsidR="00515A8F" w:rsidRPr="005C2734" w:rsidRDefault="00515A8F">
      <w:pPr>
        <w:tabs>
          <w:tab w:val="left" w:pos="-1440"/>
          <w:tab w:val="left" w:pos="-720"/>
          <w:tab w:val="left" w:pos="0"/>
          <w:tab w:val="left" w:pos="3600"/>
          <w:tab w:val="left" w:pos="9360"/>
        </w:tabs>
        <w:suppressAutoHyphens/>
        <w:rPr>
          <w:szCs w:val="24"/>
        </w:rPr>
      </w:pPr>
      <w:r w:rsidRPr="005C2734">
        <w:rPr>
          <w:szCs w:val="24"/>
        </w:rPr>
        <w:tab/>
      </w:r>
    </w:p>
    <w:p w:rsidR="00181F5D" w:rsidRPr="005C2734" w:rsidRDefault="00181F5D" w:rsidP="000A26B7">
      <w:pPr>
        <w:rPr>
          <w:b/>
          <w:bCs/>
          <w:sz w:val="32"/>
          <w:szCs w:val="32"/>
        </w:rPr>
      </w:pPr>
      <w:bookmarkStart w:id="7" w:name="bkmOverskr"/>
      <w:bookmarkEnd w:id="7"/>
      <w:r w:rsidRPr="005C2734">
        <w:rPr>
          <w:b/>
          <w:bCs/>
          <w:sz w:val="32"/>
          <w:szCs w:val="32"/>
        </w:rPr>
        <w:t xml:space="preserve">Høring - Rapport om alternativer </w:t>
      </w:r>
      <w:r w:rsidR="005C2734">
        <w:rPr>
          <w:b/>
          <w:bCs/>
          <w:sz w:val="32"/>
          <w:szCs w:val="32"/>
        </w:rPr>
        <w:t xml:space="preserve">for regulering av pasientforløp </w:t>
      </w:r>
      <w:bookmarkStart w:id="8" w:name="_GoBack"/>
      <w:bookmarkEnd w:id="8"/>
      <w:r w:rsidRPr="005C2734">
        <w:rPr>
          <w:b/>
          <w:bCs/>
          <w:sz w:val="32"/>
          <w:szCs w:val="32"/>
        </w:rPr>
        <w:t>og registrering av ventetid</w:t>
      </w:r>
    </w:p>
    <w:p w:rsidR="006D6D47" w:rsidRPr="005C2734" w:rsidRDefault="006D6D47" w:rsidP="000A26B7"/>
    <w:p w:rsidR="00D27D13" w:rsidRPr="005C2734" w:rsidRDefault="00181F5D" w:rsidP="000A26B7">
      <w:r w:rsidRPr="005C2734">
        <w:t>Helse- og omsorgsdepartementet har sendt på høring rapport fra Helsedirektoratet om alternativer modeller for regulering av pasientforløp og registrering av ventetider i spesialisthelsetjenesten.</w:t>
      </w:r>
    </w:p>
    <w:p w:rsidR="00181F5D" w:rsidRPr="005C2734" w:rsidRDefault="00181F5D" w:rsidP="000A26B7">
      <w:pPr>
        <w:rPr>
          <w:szCs w:val="24"/>
        </w:rPr>
      </w:pPr>
    </w:p>
    <w:p w:rsidR="00181F5D" w:rsidRPr="005C2734" w:rsidRDefault="00181F5D" w:rsidP="00181F5D">
      <w:pPr>
        <w:rPr>
          <w:rStyle w:val="fontstyle01"/>
          <w:rFonts w:ascii="Times New Roman" w:hAnsi="Times New Roman"/>
        </w:rPr>
      </w:pPr>
      <w:bookmarkStart w:id="9" w:name="bkmStopp"/>
      <w:bookmarkEnd w:id="9"/>
      <w:r w:rsidRPr="005C2734">
        <w:rPr>
          <w:rStyle w:val="fontstyle01"/>
          <w:rFonts w:ascii="Times New Roman" w:hAnsi="Times New Roman"/>
        </w:rPr>
        <w:t>Helsedirektoratet fikk 21. august 2017 i oppdrag å utrede og skissere alternative modeller for hvordan pasienters helsehjelp i spesialisthelsetjenesten kan reguleres og registreres. Formålet med oppdraget var å få frem et godt beslutningsgrunnlag for eventuelle endringer.</w:t>
      </w:r>
    </w:p>
    <w:p w:rsidR="00181F5D" w:rsidRPr="005C2734" w:rsidRDefault="00181F5D" w:rsidP="00181F5D">
      <w:pPr>
        <w:rPr>
          <w:rStyle w:val="fontstyle01"/>
          <w:rFonts w:ascii="Times New Roman" w:hAnsi="Times New Roman"/>
        </w:rPr>
      </w:pPr>
    </w:p>
    <w:p w:rsidR="00181F5D" w:rsidRPr="005C2734" w:rsidRDefault="00181F5D" w:rsidP="00181F5D">
      <w:pPr>
        <w:rPr>
          <w:rStyle w:val="fontstyle01"/>
          <w:rFonts w:ascii="Times New Roman" w:hAnsi="Times New Roman"/>
        </w:rPr>
      </w:pPr>
      <w:r w:rsidRPr="005C2734">
        <w:rPr>
          <w:rStyle w:val="fontstyle01"/>
          <w:rFonts w:ascii="Times New Roman" w:hAnsi="Times New Roman"/>
        </w:rPr>
        <w:t>I rapporten skisserer tre ulike modeller.</w:t>
      </w:r>
    </w:p>
    <w:p w:rsidR="00181F5D" w:rsidRPr="005C2734" w:rsidRDefault="00181F5D" w:rsidP="00181F5D">
      <w:pPr>
        <w:numPr>
          <w:ilvl w:val="0"/>
          <w:numId w:val="2"/>
        </w:numPr>
        <w:rPr>
          <w:rStyle w:val="fontstyle01"/>
          <w:rFonts w:ascii="Times New Roman" w:hAnsi="Times New Roman"/>
        </w:rPr>
      </w:pPr>
      <w:r w:rsidRPr="005C2734">
        <w:rPr>
          <w:rStyle w:val="fontstyle01"/>
          <w:rFonts w:ascii="Times New Roman" w:hAnsi="Times New Roman"/>
        </w:rPr>
        <w:t>Modell A legger til grunn at frist innfris ved første oppmøte i spesialisthelsetjenesten. Modellen tilsvarer i hovedsak dagens modell, men skillet mellom utredning og behandling ved fristfastsettelse faller bort. Alle pasienter som gis rett til helsehjelp i spesialisthelsetjenesten, skal få en individuell frist for seneste oppstart av helsehjelpen.</w:t>
      </w:r>
    </w:p>
    <w:p w:rsidR="00181F5D" w:rsidRPr="005C2734" w:rsidRDefault="00181F5D" w:rsidP="00181F5D">
      <w:pPr>
        <w:numPr>
          <w:ilvl w:val="0"/>
          <w:numId w:val="2"/>
        </w:numPr>
        <w:rPr>
          <w:rStyle w:val="fontstyle01"/>
          <w:rFonts w:ascii="Times New Roman" w:hAnsi="Times New Roman"/>
        </w:rPr>
      </w:pPr>
      <w:r w:rsidRPr="005C2734">
        <w:rPr>
          <w:rStyle w:val="fontstyle01"/>
          <w:rFonts w:ascii="Times New Roman" w:hAnsi="Times New Roman"/>
        </w:rPr>
        <w:t xml:space="preserve">Modell B legger opp til at alle pasienter får en rett til første oppmøte innen et bestemt antall måneder, eksempelvis 3 eller 4 måneder. Dersom fristen </w:t>
      </w:r>
      <w:proofErr w:type="spellStart"/>
      <w:r w:rsidRPr="005C2734">
        <w:rPr>
          <w:rStyle w:val="fontstyle01"/>
          <w:rFonts w:ascii="Times New Roman" w:hAnsi="Times New Roman"/>
        </w:rPr>
        <w:t>overskrides</w:t>
      </w:r>
      <w:proofErr w:type="spellEnd"/>
      <w:r w:rsidRPr="005C2734">
        <w:rPr>
          <w:rStyle w:val="fontstyle01"/>
          <w:rFonts w:ascii="Times New Roman" w:hAnsi="Times New Roman"/>
        </w:rPr>
        <w:t xml:space="preserve">, kontaktes </w:t>
      </w:r>
      <w:proofErr w:type="spellStart"/>
      <w:r w:rsidRPr="005C2734">
        <w:rPr>
          <w:rStyle w:val="fontstyle01"/>
          <w:rFonts w:ascii="Times New Roman" w:hAnsi="Times New Roman"/>
        </w:rPr>
        <w:t>Helfo</w:t>
      </w:r>
      <w:proofErr w:type="spellEnd"/>
      <w:r w:rsidRPr="005C2734">
        <w:rPr>
          <w:rStyle w:val="fontstyle01"/>
          <w:rFonts w:ascii="Times New Roman" w:hAnsi="Times New Roman"/>
        </w:rPr>
        <w:t xml:space="preserve"> for formidling av helsehjelp et annet sted, og sykehuset betaler. Dersom det er behov for mer enn ett oppmøte, skal det avtales dato for neste oppmøte før pasienten forlater sykehuset. Tilsvarende for ytterligere oppmøter.</w:t>
      </w:r>
    </w:p>
    <w:p w:rsidR="00181F5D" w:rsidRPr="005C2734" w:rsidRDefault="00181F5D" w:rsidP="00181F5D">
      <w:pPr>
        <w:numPr>
          <w:ilvl w:val="0"/>
          <w:numId w:val="2"/>
        </w:numPr>
        <w:rPr>
          <w:rStyle w:val="fontstyle01"/>
          <w:rFonts w:ascii="Times New Roman" w:hAnsi="Times New Roman"/>
        </w:rPr>
      </w:pPr>
      <w:r w:rsidRPr="005C2734">
        <w:rPr>
          <w:rStyle w:val="fontstyle01"/>
          <w:rFonts w:ascii="Times New Roman" w:hAnsi="Times New Roman"/>
        </w:rPr>
        <w:t>Modell C legger opp til at pasientens rett til at helsehjelpen starter innen en frist, avvikles. Det tas utgangspunkt i at de regionale helseforetakene har ansvaret for å sikre gode og forsvarlige pasientforløp. Modellen fremhever også bruk av kontinuerlig kvalitetsforbedring i tjenesten for å få gode pasientforløp. Det introduseres andre mekanismer der formålet er å sikre at pasientene ikke skal komme dårligere ut enn i dagens modell, blant annet innføring av forløpsplan og serviceerklæring.</w:t>
      </w:r>
    </w:p>
    <w:p w:rsidR="00181F5D" w:rsidRPr="005C2734" w:rsidRDefault="00181F5D" w:rsidP="00181F5D">
      <w:pPr>
        <w:rPr>
          <w:rStyle w:val="fontstyle01"/>
          <w:rFonts w:ascii="Times New Roman" w:hAnsi="Times New Roman"/>
        </w:rPr>
      </w:pPr>
    </w:p>
    <w:p w:rsidR="00D27D13" w:rsidRPr="005C2734" w:rsidRDefault="00181F5D" w:rsidP="00181F5D">
      <w:pPr>
        <w:rPr>
          <w:rStyle w:val="fontstyle01"/>
          <w:rFonts w:ascii="Times New Roman" w:hAnsi="Times New Roman"/>
        </w:rPr>
      </w:pPr>
      <w:r w:rsidRPr="005C2734">
        <w:rPr>
          <w:rStyle w:val="fontstyle01"/>
          <w:rFonts w:ascii="Times New Roman" w:hAnsi="Times New Roman"/>
        </w:rPr>
        <w:t>Høringsinstansene oppfordres til å gi innspill på eventuelt andre modeller og forslag de mener kan bidra til en bedre regulering av pasientforløp og registrering av ventetid</w:t>
      </w:r>
      <w:r w:rsidR="005C2734">
        <w:rPr>
          <w:rStyle w:val="fontstyle01"/>
          <w:rFonts w:ascii="Times New Roman" w:hAnsi="Times New Roman"/>
        </w:rPr>
        <w:t>.</w:t>
      </w:r>
    </w:p>
    <w:p w:rsidR="00181F5D" w:rsidRPr="005C2734" w:rsidRDefault="00181F5D" w:rsidP="0015082C">
      <w:pPr>
        <w:rPr>
          <w:szCs w:val="24"/>
        </w:rPr>
      </w:pPr>
    </w:p>
    <w:p w:rsidR="00BA0CA5" w:rsidRPr="005C2734" w:rsidRDefault="00BA0CA5" w:rsidP="000A26B7">
      <w:pPr>
        <w:rPr>
          <w:szCs w:val="24"/>
        </w:rPr>
      </w:pPr>
      <w:r w:rsidRPr="005C2734">
        <w:rPr>
          <w:szCs w:val="24"/>
        </w:rPr>
        <w:t xml:space="preserve">Les mer om forslaget vedlagte høringsdokumenter på Legeforeningens </w:t>
      </w:r>
      <w:r w:rsidR="000A26B7" w:rsidRPr="005C2734">
        <w:rPr>
          <w:szCs w:val="24"/>
        </w:rPr>
        <w:t>hørings</w:t>
      </w:r>
      <w:r w:rsidRPr="005C2734">
        <w:rPr>
          <w:szCs w:val="24"/>
        </w:rPr>
        <w:t>sider</w:t>
      </w:r>
      <w:r w:rsidR="000A26B7" w:rsidRPr="005C2734">
        <w:rPr>
          <w:szCs w:val="24"/>
        </w:rPr>
        <w:t xml:space="preserve"> og på </w:t>
      </w:r>
      <w:r w:rsidR="00D27D13" w:rsidRPr="005C2734">
        <w:rPr>
          <w:szCs w:val="24"/>
        </w:rPr>
        <w:t>Helse</w:t>
      </w:r>
      <w:r w:rsidR="000A26B7" w:rsidRPr="005C2734">
        <w:rPr>
          <w:szCs w:val="24"/>
        </w:rPr>
        <w:t xml:space="preserve">- og </w:t>
      </w:r>
      <w:r w:rsidR="00D27D13" w:rsidRPr="005C2734">
        <w:rPr>
          <w:szCs w:val="24"/>
        </w:rPr>
        <w:t>omsorg</w:t>
      </w:r>
      <w:r w:rsidR="000A26B7" w:rsidRPr="005C2734">
        <w:rPr>
          <w:szCs w:val="24"/>
        </w:rPr>
        <w:t>sdepartementets nettsider:</w:t>
      </w:r>
    </w:p>
    <w:p w:rsidR="00D27D13" w:rsidRPr="005C2734" w:rsidRDefault="00181F5D" w:rsidP="00BA0CA5">
      <w:hyperlink r:id="rId10" w:history="1">
        <w:r w:rsidRPr="005C2734">
          <w:rPr>
            <w:rStyle w:val="Hyperkobling"/>
          </w:rPr>
          <w:t>https://www.regjeringen.no/no/dokumenter/horing---rapport-om-alternativer-for-regulering-av-pasientforlop-og-registrering-av-ven</w:t>
        </w:r>
        <w:r w:rsidRPr="005C2734">
          <w:rPr>
            <w:rStyle w:val="Hyperkobling"/>
          </w:rPr>
          <w:t>t</w:t>
        </w:r>
        <w:r w:rsidRPr="005C2734">
          <w:rPr>
            <w:rStyle w:val="Hyperkobling"/>
          </w:rPr>
          <w:t>etid/id2606713/</w:t>
        </w:r>
      </w:hyperlink>
    </w:p>
    <w:p w:rsidR="00181F5D" w:rsidRPr="005C2734" w:rsidRDefault="00181F5D" w:rsidP="00BA0CA5"/>
    <w:p w:rsidR="00BA0CA5" w:rsidRPr="005C2734" w:rsidRDefault="00BA0CA5" w:rsidP="00BA0CA5">
      <w:r w:rsidRPr="005C2734">
        <w:t xml:space="preserve">Dersom høringen virker relevant, bes det om at innspill sendes til Legeforeningen innen </w:t>
      </w:r>
    </w:p>
    <w:p w:rsidR="00BA0CA5" w:rsidRPr="005C2734" w:rsidRDefault="00D27D13" w:rsidP="00BA0CA5">
      <w:r w:rsidRPr="005C2734">
        <w:rPr>
          <w:b/>
          <w:bCs/>
        </w:rPr>
        <w:t>30</w:t>
      </w:r>
      <w:r w:rsidR="00BA0CA5" w:rsidRPr="005C2734">
        <w:rPr>
          <w:b/>
          <w:bCs/>
        </w:rPr>
        <w:t xml:space="preserve">. </w:t>
      </w:r>
      <w:r w:rsidR="0015082C" w:rsidRPr="005C2734">
        <w:rPr>
          <w:b/>
          <w:bCs/>
        </w:rPr>
        <w:t xml:space="preserve">august </w:t>
      </w:r>
      <w:r w:rsidR="00BA0CA5" w:rsidRPr="005C2734">
        <w:rPr>
          <w:b/>
          <w:bCs/>
        </w:rPr>
        <w:t>2018.</w:t>
      </w:r>
      <w:r w:rsidR="00BA0CA5" w:rsidRPr="005C2734">
        <w:rPr>
          <w:bCs/>
        </w:rPr>
        <w:t xml:space="preserve"> </w:t>
      </w:r>
      <w:r w:rsidR="00BA0CA5" w:rsidRPr="005C2734">
        <w:t xml:space="preserve">Det bes om at innspillene lastes opp direkte på Legeforeningens nettsider. </w:t>
      </w:r>
    </w:p>
    <w:p w:rsidR="00BA0CA5" w:rsidRPr="005C2734" w:rsidRDefault="00BA0CA5" w:rsidP="00BA0CA5"/>
    <w:p w:rsidR="00BA0CA5" w:rsidRPr="005C2734" w:rsidRDefault="00BA0CA5" w:rsidP="00BA0CA5">
      <w:r w:rsidRPr="005C2734">
        <w:t xml:space="preserve">Høringen finnes på </w:t>
      </w:r>
      <w:r w:rsidRPr="005C2734">
        <w:rPr>
          <w:b/>
        </w:rPr>
        <w:t xml:space="preserve">Legeforeningen.no </w:t>
      </w:r>
      <w:r w:rsidRPr="005C2734">
        <w:t xml:space="preserve">under </w:t>
      </w:r>
      <w:r w:rsidRPr="005C2734">
        <w:rPr>
          <w:b/>
        </w:rPr>
        <w:t>Legeforeningens politikk – Høringer</w:t>
      </w:r>
    </w:p>
    <w:p w:rsidR="00515A8F" w:rsidRPr="005C2734" w:rsidRDefault="00515A8F">
      <w:pPr>
        <w:rPr>
          <w:szCs w:val="24"/>
        </w:rPr>
      </w:pPr>
    </w:p>
    <w:p w:rsidR="00515A8F" w:rsidRPr="005C2734" w:rsidRDefault="00515A8F">
      <w:pPr>
        <w:rPr>
          <w:szCs w:val="24"/>
        </w:rPr>
      </w:pPr>
      <w:r w:rsidRPr="005C2734">
        <w:rPr>
          <w:szCs w:val="24"/>
        </w:rPr>
        <w:t>Med hilsen</w:t>
      </w:r>
    </w:p>
    <w:p w:rsidR="00515A8F" w:rsidRPr="005C2734" w:rsidRDefault="00515A8F">
      <w:pPr>
        <w:rPr>
          <w:szCs w:val="24"/>
        </w:rPr>
      </w:pPr>
      <w:r w:rsidRPr="005C2734">
        <w:rPr>
          <w:szCs w:val="24"/>
        </w:rPr>
        <w:t>Den norske l</w:t>
      </w:r>
      <w:r w:rsidR="004C628F" w:rsidRPr="005C2734">
        <w:rPr>
          <w:szCs w:val="24"/>
        </w:rPr>
        <w:t>e</w:t>
      </w:r>
      <w:r w:rsidRPr="005C2734">
        <w:rPr>
          <w:szCs w:val="24"/>
        </w:rPr>
        <w:t>geforening</w:t>
      </w:r>
    </w:p>
    <w:p w:rsidR="00515A8F" w:rsidRPr="005C2734" w:rsidRDefault="00515A8F">
      <w:pPr>
        <w:rPr>
          <w:szCs w:val="24"/>
        </w:rPr>
      </w:pPr>
    </w:p>
    <w:p w:rsidR="00B4532D" w:rsidRPr="005C2734" w:rsidRDefault="00B4532D">
      <w:pPr>
        <w:rPr>
          <w:szCs w:val="24"/>
        </w:rPr>
      </w:pPr>
    </w:p>
    <w:p w:rsidR="00515A8F" w:rsidRPr="005C2734" w:rsidRDefault="0015082C">
      <w:pPr>
        <w:rPr>
          <w:szCs w:val="24"/>
        </w:rPr>
      </w:pPr>
      <w:bookmarkStart w:id="10" w:name="bkmUnders"/>
      <w:bookmarkEnd w:id="10"/>
      <w:r w:rsidRPr="005C2734">
        <w:rPr>
          <w:szCs w:val="24"/>
        </w:rPr>
        <w:t>Aslak Celius</w:t>
      </w:r>
    </w:p>
    <w:p w:rsidR="00515A8F" w:rsidRPr="005C2734" w:rsidRDefault="00BA0CA5">
      <w:pPr>
        <w:rPr>
          <w:szCs w:val="24"/>
        </w:rPr>
      </w:pPr>
      <w:bookmarkStart w:id="11" w:name="bkmTittel"/>
      <w:bookmarkEnd w:id="11"/>
      <w:r w:rsidRPr="005C2734">
        <w:rPr>
          <w:szCs w:val="24"/>
        </w:rPr>
        <w:t>Helsepolitisk rådgiver</w:t>
      </w:r>
    </w:p>
    <w:sectPr w:rsidR="00515A8F" w:rsidRPr="005C2734" w:rsidSect="00EB5AE9">
      <w:footerReference w:type="default" r:id="rId11"/>
      <w:endnotePr>
        <w:numFmt w:val="decimal"/>
      </w:endnotePr>
      <w:pgSz w:w="11906" w:h="16838" w:code="9"/>
      <w:pgMar w:top="1418" w:right="1304" w:bottom="1418" w:left="1440" w:header="1440" w:footer="113" w:gutter="0"/>
      <w:pgNumType w:start="1"/>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16A" w:rsidRDefault="0060016A">
      <w:pPr>
        <w:spacing w:line="20" w:lineRule="exact"/>
      </w:pPr>
    </w:p>
  </w:endnote>
  <w:endnote w:type="continuationSeparator" w:id="0">
    <w:p w:rsidR="0060016A" w:rsidRDefault="0060016A">
      <w:r>
        <w:t xml:space="preserve"> </w:t>
      </w:r>
    </w:p>
  </w:endnote>
  <w:endnote w:type="continuationNotice" w:id="1">
    <w:p w:rsidR="0060016A" w:rsidRDefault="0060016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OldStyle">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16A" w:rsidRPr="00135340" w:rsidRDefault="0060016A" w:rsidP="00EB5AE9">
    <w:pPr>
      <w:pStyle w:val="Bunntekst"/>
      <w:rPr>
        <w:rFonts w:ascii="Garamond" w:hAnsi="Garamond"/>
        <w:sz w:val="16"/>
        <w:szCs w:val="16"/>
      </w:rPr>
    </w:pPr>
    <w:r w:rsidRPr="00C8213D">
      <w:rPr>
        <w:rFonts w:ascii="Garamond" w:hAnsi="Garamond"/>
        <w:sz w:val="16"/>
        <w:szCs w:val="16"/>
      </w:rPr>
      <w:t xml:space="preserve">Den norske legeforening </w:t>
    </w:r>
    <w:r w:rsidRPr="00C8213D">
      <w:rPr>
        <w:rFonts w:ascii="Garamond" w:hAnsi="Garamond" w:cs="MV Boli"/>
        <w:sz w:val="16"/>
        <w:szCs w:val="16"/>
      </w:rPr>
      <w:t>•</w:t>
    </w:r>
    <w:r w:rsidRPr="00C8213D">
      <w:rPr>
        <w:rFonts w:ascii="Garamond" w:hAnsi="Garamond"/>
        <w:sz w:val="16"/>
        <w:szCs w:val="16"/>
      </w:rPr>
      <w:t xml:space="preserve"> Postboks 1152 Sentrum </w:t>
    </w:r>
    <w:r w:rsidRPr="00C8213D">
      <w:rPr>
        <w:rFonts w:ascii="Garamond" w:hAnsi="Garamond" w:cs="MV Boli"/>
        <w:sz w:val="16"/>
        <w:szCs w:val="16"/>
      </w:rPr>
      <w:t xml:space="preserve">• </w:t>
    </w:r>
    <w:r w:rsidRPr="00C8213D">
      <w:rPr>
        <w:rFonts w:ascii="Garamond" w:hAnsi="Garamond"/>
        <w:sz w:val="16"/>
        <w:szCs w:val="16"/>
      </w:rPr>
      <w:t xml:space="preserve">NO-0107 Oslo </w:t>
    </w:r>
    <w:r w:rsidRPr="00C8213D">
      <w:rPr>
        <w:rFonts w:ascii="Garamond" w:hAnsi="Garamond" w:cs="MV Boli"/>
        <w:sz w:val="16"/>
        <w:szCs w:val="16"/>
      </w:rPr>
      <w:t>•</w:t>
    </w:r>
    <w:r w:rsidRPr="00B53031">
      <w:rPr>
        <w:rFonts w:ascii="Garamond" w:hAnsi="Garamond" w:cs="MV Boli"/>
        <w:sz w:val="16"/>
        <w:szCs w:val="16"/>
      </w:rPr>
      <w:t xml:space="preserve"> legeforeningen@legeforeningen.no </w:t>
    </w:r>
    <w:r w:rsidRPr="00135340">
      <w:rPr>
        <w:rFonts w:ascii="Garamond" w:hAnsi="Garamond" w:cs="MV Boli"/>
        <w:sz w:val="16"/>
        <w:szCs w:val="16"/>
      </w:rPr>
      <w:t xml:space="preserve">•  </w:t>
    </w:r>
    <w:r w:rsidRPr="00C8213D">
      <w:rPr>
        <w:rFonts w:ascii="Garamond" w:hAnsi="Garamond" w:cs="MV Boli"/>
        <w:sz w:val="16"/>
        <w:szCs w:val="16"/>
      </w:rPr>
      <w:t xml:space="preserve">Besøksadresse: Akersgt. </w:t>
    </w:r>
    <w:r w:rsidRPr="00135340">
      <w:rPr>
        <w:rFonts w:ascii="Garamond" w:hAnsi="Garamond" w:cs="MV Boli"/>
        <w:sz w:val="16"/>
        <w:szCs w:val="16"/>
      </w:rPr>
      <w:t xml:space="preserve">2 www.legeforeningen.no • </w:t>
    </w:r>
    <w:r w:rsidRPr="00135340">
      <w:rPr>
        <w:rFonts w:ascii="Garamond" w:hAnsi="Garamond"/>
        <w:sz w:val="16"/>
        <w:szCs w:val="16"/>
      </w:rPr>
      <w:t xml:space="preserve">Telefon: +47 23 10 90 00 </w:t>
    </w:r>
    <w:r w:rsidRPr="00135340">
      <w:rPr>
        <w:rFonts w:ascii="Garamond" w:hAnsi="Garamond" w:cs="MV Boli"/>
        <w:sz w:val="16"/>
        <w:szCs w:val="16"/>
      </w:rPr>
      <w:t xml:space="preserve">•  </w:t>
    </w:r>
    <w:r w:rsidRPr="00135340">
      <w:rPr>
        <w:rFonts w:ascii="Garamond" w:hAnsi="Garamond"/>
        <w:sz w:val="16"/>
        <w:szCs w:val="16"/>
      </w:rPr>
      <w:t>Faks: +47 23 10 90 10</w:t>
    </w:r>
    <w:r w:rsidRPr="00135340">
      <w:rPr>
        <w:rFonts w:ascii="Garamond" w:hAnsi="Garamond" w:cs="MV Boli"/>
        <w:sz w:val="16"/>
        <w:szCs w:val="16"/>
      </w:rPr>
      <w:t xml:space="preserve"> • Org.nr. NO 960 474 341 MVA • Bankgiro 5005.06.23189 </w:t>
    </w:r>
  </w:p>
  <w:p w:rsidR="0060016A" w:rsidRDefault="0060016A" w:rsidP="00EB5AE9">
    <w:pPr>
      <w:tabs>
        <w:tab w:val="left" w:pos="-720"/>
      </w:tabs>
      <w:suppressAutoHyphens/>
      <w:spacing w:line="360" w:lineRule="auto"/>
      <w:ind w:right="-4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16A" w:rsidRDefault="0060016A">
      <w:r>
        <w:separator/>
      </w:r>
    </w:p>
  </w:footnote>
  <w:footnote w:type="continuationSeparator" w:id="0">
    <w:p w:rsidR="0060016A" w:rsidRDefault="006001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04582"/>
    <w:multiLevelType w:val="hybridMultilevel"/>
    <w:tmpl w:val="AF6E96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703604E8"/>
    <w:multiLevelType w:val="hybridMultilevel"/>
    <w:tmpl w:val="DB2CC3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CA5"/>
    <w:rsid w:val="00036D82"/>
    <w:rsid w:val="000645B0"/>
    <w:rsid w:val="000A26B7"/>
    <w:rsid w:val="000C6B0E"/>
    <w:rsid w:val="0015082C"/>
    <w:rsid w:val="00181F5D"/>
    <w:rsid w:val="001C30BC"/>
    <w:rsid w:val="00417EEE"/>
    <w:rsid w:val="0042025D"/>
    <w:rsid w:val="004C628F"/>
    <w:rsid w:val="00515A8F"/>
    <w:rsid w:val="005C2734"/>
    <w:rsid w:val="0060016A"/>
    <w:rsid w:val="00604BF8"/>
    <w:rsid w:val="00630EAE"/>
    <w:rsid w:val="006B589F"/>
    <w:rsid w:val="006D6D47"/>
    <w:rsid w:val="007C618B"/>
    <w:rsid w:val="008F75BB"/>
    <w:rsid w:val="009D1786"/>
    <w:rsid w:val="00A064D9"/>
    <w:rsid w:val="00B4532D"/>
    <w:rsid w:val="00BA0CA5"/>
    <w:rsid w:val="00BE2998"/>
    <w:rsid w:val="00C33AB7"/>
    <w:rsid w:val="00C57A88"/>
    <w:rsid w:val="00D27D13"/>
    <w:rsid w:val="00D5242A"/>
    <w:rsid w:val="00DC1503"/>
    <w:rsid w:val="00DD479E"/>
    <w:rsid w:val="00DE3EAA"/>
    <w:rsid w:val="00E37FCA"/>
    <w:rsid w:val="00EB5AE9"/>
    <w:rsid w:val="00F9700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Overskrift1">
    <w:name w:val="heading 1"/>
    <w:basedOn w:val="Normal"/>
    <w:next w:val="Normal"/>
    <w:autoRedefine/>
    <w:qFormat/>
    <w:rsid w:val="00F97002"/>
    <w:pPr>
      <w:keepNext/>
      <w:outlineLvl w:val="0"/>
    </w:pPr>
    <w:rPr>
      <w:b/>
      <w:kern w:val="28"/>
      <w:sz w:val="28"/>
      <w:szCs w:val="28"/>
    </w:rPr>
  </w:style>
  <w:style w:type="paragraph" w:styleId="Overskrift2">
    <w:name w:val="heading 2"/>
    <w:basedOn w:val="Normal"/>
    <w:next w:val="Normal"/>
    <w:qFormat/>
    <w:pPr>
      <w:keepNext/>
      <w:suppressAutoHyphens/>
      <w:outlineLvl w:val="1"/>
    </w:pPr>
    <w:rPr>
      <w:sz w:val="28"/>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luttnotetekst">
    <w:name w:val="endnote text"/>
    <w:basedOn w:val="Normal"/>
    <w:semiHidden/>
  </w:style>
  <w:style w:type="character" w:styleId="Sluttnotereferanse">
    <w:name w:val="endnote reference"/>
    <w:semiHidden/>
    <w:rPr>
      <w:vertAlign w:val="superscript"/>
    </w:rPr>
  </w:style>
  <w:style w:type="paragraph" w:styleId="Fotnotetekst">
    <w:name w:val="footnote text"/>
    <w:basedOn w:val="Normal"/>
    <w:semiHidden/>
  </w:style>
  <w:style w:type="character" w:styleId="Fotnotereferanse">
    <w:name w:val="footnote reference"/>
    <w:semiHidden/>
    <w:rPr>
      <w:vertAlign w:val="superscript"/>
    </w:rPr>
  </w:style>
  <w:style w:type="character" w:customStyle="1" w:styleId="Overskrift">
    <w:name w:val="Overskrift"/>
    <w:rPr>
      <w:rFonts w:ascii="Times" w:hAnsi="Times"/>
      <w:b/>
      <w:noProof w:val="0"/>
      <w:sz w:val="28"/>
      <w:lang w:val="en-US"/>
    </w:rPr>
  </w:style>
  <w:style w:type="paragraph" w:customStyle="1" w:styleId="innh1">
    <w:name w:val="innh 1"/>
    <w:basedOn w:val="Normal"/>
    <w:pPr>
      <w:tabs>
        <w:tab w:val="right" w:leader="dot" w:pos="9360"/>
      </w:tabs>
      <w:suppressAutoHyphens/>
      <w:spacing w:before="480"/>
      <w:ind w:left="720" w:right="720" w:hanging="720"/>
    </w:pPr>
    <w:rPr>
      <w:lang w:val="en-US"/>
    </w:rPr>
  </w:style>
  <w:style w:type="paragraph" w:customStyle="1" w:styleId="innh2">
    <w:name w:val="innh 2"/>
    <w:basedOn w:val="Normal"/>
    <w:pPr>
      <w:tabs>
        <w:tab w:val="right" w:leader="dot" w:pos="9360"/>
      </w:tabs>
      <w:suppressAutoHyphens/>
      <w:ind w:left="1440" w:right="720" w:hanging="720"/>
    </w:pPr>
    <w:rPr>
      <w:lang w:val="en-US"/>
    </w:rPr>
  </w:style>
  <w:style w:type="paragraph" w:customStyle="1" w:styleId="innh3">
    <w:name w:val="innh 3"/>
    <w:basedOn w:val="Normal"/>
    <w:pPr>
      <w:tabs>
        <w:tab w:val="right" w:leader="dot" w:pos="9360"/>
      </w:tabs>
      <w:suppressAutoHyphens/>
      <w:ind w:left="2160" w:right="720" w:hanging="720"/>
    </w:pPr>
    <w:rPr>
      <w:lang w:val="en-US"/>
    </w:rPr>
  </w:style>
  <w:style w:type="paragraph" w:customStyle="1" w:styleId="innh4">
    <w:name w:val="innh 4"/>
    <w:basedOn w:val="Normal"/>
    <w:pPr>
      <w:tabs>
        <w:tab w:val="right" w:leader="dot" w:pos="9360"/>
      </w:tabs>
      <w:suppressAutoHyphens/>
      <w:ind w:left="2880" w:right="720" w:hanging="720"/>
    </w:pPr>
    <w:rPr>
      <w:lang w:val="en-US"/>
    </w:rPr>
  </w:style>
  <w:style w:type="paragraph" w:customStyle="1" w:styleId="innh5">
    <w:name w:val="innh 5"/>
    <w:basedOn w:val="Normal"/>
    <w:pPr>
      <w:tabs>
        <w:tab w:val="right" w:leader="dot" w:pos="9360"/>
      </w:tabs>
      <w:suppressAutoHyphens/>
      <w:ind w:left="3600" w:right="720" w:hanging="720"/>
    </w:pPr>
    <w:rPr>
      <w:lang w:val="en-US"/>
    </w:rPr>
  </w:style>
  <w:style w:type="paragraph" w:customStyle="1" w:styleId="innh6">
    <w:name w:val="innh 6"/>
    <w:basedOn w:val="Normal"/>
    <w:pPr>
      <w:tabs>
        <w:tab w:val="right" w:pos="9360"/>
      </w:tabs>
      <w:suppressAutoHyphens/>
      <w:ind w:left="720" w:hanging="720"/>
    </w:pPr>
    <w:rPr>
      <w:lang w:val="en-US"/>
    </w:rPr>
  </w:style>
  <w:style w:type="paragraph" w:customStyle="1" w:styleId="innh7">
    <w:name w:val="innh 7"/>
    <w:basedOn w:val="Normal"/>
    <w:pPr>
      <w:suppressAutoHyphens/>
      <w:ind w:left="720" w:hanging="720"/>
    </w:pPr>
    <w:rPr>
      <w:lang w:val="en-US"/>
    </w:rPr>
  </w:style>
  <w:style w:type="paragraph" w:customStyle="1" w:styleId="innh8">
    <w:name w:val="innh 8"/>
    <w:basedOn w:val="Normal"/>
    <w:pPr>
      <w:tabs>
        <w:tab w:val="right" w:pos="9360"/>
      </w:tabs>
      <w:suppressAutoHyphens/>
      <w:ind w:left="720" w:hanging="720"/>
    </w:pPr>
    <w:rPr>
      <w:lang w:val="en-US"/>
    </w:rPr>
  </w:style>
  <w:style w:type="paragraph" w:customStyle="1" w:styleId="innh9">
    <w:name w:val="innh 9"/>
    <w:basedOn w:val="Normal"/>
    <w:pPr>
      <w:tabs>
        <w:tab w:val="right" w:leader="dot" w:pos="9360"/>
      </w:tabs>
      <w:suppressAutoHyphens/>
      <w:ind w:left="720" w:hanging="720"/>
    </w:pPr>
    <w:rPr>
      <w:lang w:val="en-US"/>
    </w:rPr>
  </w:style>
  <w:style w:type="paragraph" w:customStyle="1" w:styleId="stikkordregister1">
    <w:name w:val="stikkordregister 1"/>
    <w:basedOn w:val="Normal"/>
    <w:pPr>
      <w:tabs>
        <w:tab w:val="right" w:leader="dot" w:pos="9360"/>
      </w:tabs>
      <w:suppressAutoHyphens/>
      <w:ind w:left="1440" w:right="720" w:hanging="1440"/>
    </w:pPr>
    <w:rPr>
      <w:lang w:val="en-US"/>
    </w:rPr>
  </w:style>
  <w:style w:type="paragraph" w:customStyle="1" w:styleId="stikkordregister2">
    <w:name w:val="stikkordregister 2"/>
    <w:basedOn w:val="Normal"/>
    <w:pPr>
      <w:tabs>
        <w:tab w:val="right" w:leader="dot" w:pos="9360"/>
      </w:tabs>
      <w:suppressAutoHyphens/>
      <w:ind w:left="1440" w:right="720" w:hanging="720"/>
    </w:pPr>
    <w:rPr>
      <w:lang w:val="en-US"/>
    </w:rPr>
  </w:style>
  <w:style w:type="paragraph" w:customStyle="1" w:styleId="kildelisteoverskrift">
    <w:name w:val="kildelisteoverskrift"/>
    <w:basedOn w:val="Normal"/>
    <w:pPr>
      <w:tabs>
        <w:tab w:val="right" w:pos="9360"/>
      </w:tabs>
      <w:suppressAutoHyphens/>
    </w:pPr>
    <w:rPr>
      <w:lang w:val="en-US"/>
    </w:rPr>
  </w:style>
  <w:style w:type="paragraph" w:customStyle="1" w:styleId="bildetekst">
    <w:name w:val="bildetekst"/>
    <w:basedOn w:val="Normal"/>
  </w:style>
  <w:style w:type="character" w:customStyle="1" w:styleId="EquationCaption">
    <w:name w:val="_Equation Caption"/>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pPr>
      <w:tabs>
        <w:tab w:val="center" w:pos="4536"/>
        <w:tab w:val="right" w:pos="9072"/>
      </w:tabs>
    </w:pPr>
  </w:style>
  <w:style w:type="paragraph" w:styleId="Bobletekst">
    <w:name w:val="Balloon Text"/>
    <w:basedOn w:val="Normal"/>
    <w:semiHidden/>
    <w:rsid w:val="00EB5AE9"/>
    <w:rPr>
      <w:rFonts w:ascii="Tahoma" w:hAnsi="Tahoma" w:cs="Tahoma"/>
      <w:sz w:val="16"/>
      <w:szCs w:val="16"/>
    </w:rPr>
  </w:style>
  <w:style w:type="character" w:customStyle="1" w:styleId="TopptekstTegn">
    <w:name w:val="Topptekst Tegn"/>
    <w:link w:val="Topptekst"/>
    <w:uiPriority w:val="99"/>
    <w:rsid w:val="000C6B0E"/>
    <w:rPr>
      <w:snapToGrid w:val="0"/>
      <w:sz w:val="24"/>
    </w:rPr>
  </w:style>
  <w:style w:type="character" w:customStyle="1" w:styleId="fontstyle01">
    <w:name w:val="fontstyle01"/>
    <w:basedOn w:val="Standardskriftforavsnitt"/>
    <w:rsid w:val="000A26B7"/>
    <w:rPr>
      <w:rFonts w:ascii="CenturyOldStyle" w:hAnsi="CenturyOldStyle" w:hint="default"/>
      <w:b w:val="0"/>
      <w:bCs w:val="0"/>
      <w:i w:val="0"/>
      <w:iCs w:val="0"/>
      <w:color w:val="000000"/>
      <w:sz w:val="24"/>
      <w:szCs w:val="24"/>
    </w:rPr>
  </w:style>
  <w:style w:type="character" w:styleId="Hyperkobling">
    <w:name w:val="Hyperlink"/>
    <w:basedOn w:val="Standardskriftforavsnitt"/>
    <w:rsid w:val="000A26B7"/>
    <w:rPr>
      <w:color w:val="0000FF" w:themeColor="hyperlink"/>
      <w:u w:val="single"/>
    </w:rPr>
  </w:style>
  <w:style w:type="character" w:styleId="Fulgthyperkobling">
    <w:name w:val="FollowedHyperlink"/>
    <w:basedOn w:val="Standardskriftforavsnitt"/>
    <w:rsid w:val="00630EA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Overskrift1">
    <w:name w:val="heading 1"/>
    <w:basedOn w:val="Normal"/>
    <w:next w:val="Normal"/>
    <w:autoRedefine/>
    <w:qFormat/>
    <w:rsid w:val="00F97002"/>
    <w:pPr>
      <w:keepNext/>
      <w:outlineLvl w:val="0"/>
    </w:pPr>
    <w:rPr>
      <w:b/>
      <w:kern w:val="28"/>
      <w:sz w:val="28"/>
      <w:szCs w:val="28"/>
    </w:rPr>
  </w:style>
  <w:style w:type="paragraph" w:styleId="Overskrift2">
    <w:name w:val="heading 2"/>
    <w:basedOn w:val="Normal"/>
    <w:next w:val="Normal"/>
    <w:qFormat/>
    <w:pPr>
      <w:keepNext/>
      <w:suppressAutoHyphens/>
      <w:outlineLvl w:val="1"/>
    </w:pPr>
    <w:rPr>
      <w:sz w:val="28"/>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luttnotetekst">
    <w:name w:val="endnote text"/>
    <w:basedOn w:val="Normal"/>
    <w:semiHidden/>
  </w:style>
  <w:style w:type="character" w:styleId="Sluttnotereferanse">
    <w:name w:val="endnote reference"/>
    <w:semiHidden/>
    <w:rPr>
      <w:vertAlign w:val="superscript"/>
    </w:rPr>
  </w:style>
  <w:style w:type="paragraph" w:styleId="Fotnotetekst">
    <w:name w:val="footnote text"/>
    <w:basedOn w:val="Normal"/>
    <w:semiHidden/>
  </w:style>
  <w:style w:type="character" w:styleId="Fotnotereferanse">
    <w:name w:val="footnote reference"/>
    <w:semiHidden/>
    <w:rPr>
      <w:vertAlign w:val="superscript"/>
    </w:rPr>
  </w:style>
  <w:style w:type="character" w:customStyle="1" w:styleId="Overskrift">
    <w:name w:val="Overskrift"/>
    <w:rPr>
      <w:rFonts w:ascii="Times" w:hAnsi="Times"/>
      <w:b/>
      <w:noProof w:val="0"/>
      <w:sz w:val="28"/>
      <w:lang w:val="en-US"/>
    </w:rPr>
  </w:style>
  <w:style w:type="paragraph" w:customStyle="1" w:styleId="innh1">
    <w:name w:val="innh 1"/>
    <w:basedOn w:val="Normal"/>
    <w:pPr>
      <w:tabs>
        <w:tab w:val="right" w:leader="dot" w:pos="9360"/>
      </w:tabs>
      <w:suppressAutoHyphens/>
      <w:spacing w:before="480"/>
      <w:ind w:left="720" w:right="720" w:hanging="720"/>
    </w:pPr>
    <w:rPr>
      <w:lang w:val="en-US"/>
    </w:rPr>
  </w:style>
  <w:style w:type="paragraph" w:customStyle="1" w:styleId="innh2">
    <w:name w:val="innh 2"/>
    <w:basedOn w:val="Normal"/>
    <w:pPr>
      <w:tabs>
        <w:tab w:val="right" w:leader="dot" w:pos="9360"/>
      </w:tabs>
      <w:suppressAutoHyphens/>
      <w:ind w:left="1440" w:right="720" w:hanging="720"/>
    </w:pPr>
    <w:rPr>
      <w:lang w:val="en-US"/>
    </w:rPr>
  </w:style>
  <w:style w:type="paragraph" w:customStyle="1" w:styleId="innh3">
    <w:name w:val="innh 3"/>
    <w:basedOn w:val="Normal"/>
    <w:pPr>
      <w:tabs>
        <w:tab w:val="right" w:leader="dot" w:pos="9360"/>
      </w:tabs>
      <w:suppressAutoHyphens/>
      <w:ind w:left="2160" w:right="720" w:hanging="720"/>
    </w:pPr>
    <w:rPr>
      <w:lang w:val="en-US"/>
    </w:rPr>
  </w:style>
  <w:style w:type="paragraph" w:customStyle="1" w:styleId="innh4">
    <w:name w:val="innh 4"/>
    <w:basedOn w:val="Normal"/>
    <w:pPr>
      <w:tabs>
        <w:tab w:val="right" w:leader="dot" w:pos="9360"/>
      </w:tabs>
      <w:suppressAutoHyphens/>
      <w:ind w:left="2880" w:right="720" w:hanging="720"/>
    </w:pPr>
    <w:rPr>
      <w:lang w:val="en-US"/>
    </w:rPr>
  </w:style>
  <w:style w:type="paragraph" w:customStyle="1" w:styleId="innh5">
    <w:name w:val="innh 5"/>
    <w:basedOn w:val="Normal"/>
    <w:pPr>
      <w:tabs>
        <w:tab w:val="right" w:leader="dot" w:pos="9360"/>
      </w:tabs>
      <w:suppressAutoHyphens/>
      <w:ind w:left="3600" w:right="720" w:hanging="720"/>
    </w:pPr>
    <w:rPr>
      <w:lang w:val="en-US"/>
    </w:rPr>
  </w:style>
  <w:style w:type="paragraph" w:customStyle="1" w:styleId="innh6">
    <w:name w:val="innh 6"/>
    <w:basedOn w:val="Normal"/>
    <w:pPr>
      <w:tabs>
        <w:tab w:val="right" w:pos="9360"/>
      </w:tabs>
      <w:suppressAutoHyphens/>
      <w:ind w:left="720" w:hanging="720"/>
    </w:pPr>
    <w:rPr>
      <w:lang w:val="en-US"/>
    </w:rPr>
  </w:style>
  <w:style w:type="paragraph" w:customStyle="1" w:styleId="innh7">
    <w:name w:val="innh 7"/>
    <w:basedOn w:val="Normal"/>
    <w:pPr>
      <w:suppressAutoHyphens/>
      <w:ind w:left="720" w:hanging="720"/>
    </w:pPr>
    <w:rPr>
      <w:lang w:val="en-US"/>
    </w:rPr>
  </w:style>
  <w:style w:type="paragraph" w:customStyle="1" w:styleId="innh8">
    <w:name w:val="innh 8"/>
    <w:basedOn w:val="Normal"/>
    <w:pPr>
      <w:tabs>
        <w:tab w:val="right" w:pos="9360"/>
      </w:tabs>
      <w:suppressAutoHyphens/>
      <w:ind w:left="720" w:hanging="720"/>
    </w:pPr>
    <w:rPr>
      <w:lang w:val="en-US"/>
    </w:rPr>
  </w:style>
  <w:style w:type="paragraph" w:customStyle="1" w:styleId="innh9">
    <w:name w:val="innh 9"/>
    <w:basedOn w:val="Normal"/>
    <w:pPr>
      <w:tabs>
        <w:tab w:val="right" w:leader="dot" w:pos="9360"/>
      </w:tabs>
      <w:suppressAutoHyphens/>
      <w:ind w:left="720" w:hanging="720"/>
    </w:pPr>
    <w:rPr>
      <w:lang w:val="en-US"/>
    </w:rPr>
  </w:style>
  <w:style w:type="paragraph" w:customStyle="1" w:styleId="stikkordregister1">
    <w:name w:val="stikkordregister 1"/>
    <w:basedOn w:val="Normal"/>
    <w:pPr>
      <w:tabs>
        <w:tab w:val="right" w:leader="dot" w:pos="9360"/>
      </w:tabs>
      <w:suppressAutoHyphens/>
      <w:ind w:left="1440" w:right="720" w:hanging="1440"/>
    </w:pPr>
    <w:rPr>
      <w:lang w:val="en-US"/>
    </w:rPr>
  </w:style>
  <w:style w:type="paragraph" w:customStyle="1" w:styleId="stikkordregister2">
    <w:name w:val="stikkordregister 2"/>
    <w:basedOn w:val="Normal"/>
    <w:pPr>
      <w:tabs>
        <w:tab w:val="right" w:leader="dot" w:pos="9360"/>
      </w:tabs>
      <w:suppressAutoHyphens/>
      <w:ind w:left="1440" w:right="720" w:hanging="720"/>
    </w:pPr>
    <w:rPr>
      <w:lang w:val="en-US"/>
    </w:rPr>
  </w:style>
  <w:style w:type="paragraph" w:customStyle="1" w:styleId="kildelisteoverskrift">
    <w:name w:val="kildelisteoverskrift"/>
    <w:basedOn w:val="Normal"/>
    <w:pPr>
      <w:tabs>
        <w:tab w:val="right" w:pos="9360"/>
      </w:tabs>
      <w:suppressAutoHyphens/>
    </w:pPr>
    <w:rPr>
      <w:lang w:val="en-US"/>
    </w:rPr>
  </w:style>
  <w:style w:type="paragraph" w:customStyle="1" w:styleId="bildetekst">
    <w:name w:val="bildetekst"/>
    <w:basedOn w:val="Normal"/>
  </w:style>
  <w:style w:type="character" w:customStyle="1" w:styleId="EquationCaption">
    <w:name w:val="_Equation Caption"/>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pPr>
      <w:tabs>
        <w:tab w:val="center" w:pos="4536"/>
        <w:tab w:val="right" w:pos="9072"/>
      </w:tabs>
    </w:pPr>
  </w:style>
  <w:style w:type="paragraph" w:styleId="Bobletekst">
    <w:name w:val="Balloon Text"/>
    <w:basedOn w:val="Normal"/>
    <w:semiHidden/>
    <w:rsid w:val="00EB5AE9"/>
    <w:rPr>
      <w:rFonts w:ascii="Tahoma" w:hAnsi="Tahoma" w:cs="Tahoma"/>
      <w:sz w:val="16"/>
      <w:szCs w:val="16"/>
    </w:rPr>
  </w:style>
  <w:style w:type="character" w:customStyle="1" w:styleId="TopptekstTegn">
    <w:name w:val="Topptekst Tegn"/>
    <w:link w:val="Topptekst"/>
    <w:uiPriority w:val="99"/>
    <w:rsid w:val="000C6B0E"/>
    <w:rPr>
      <w:snapToGrid w:val="0"/>
      <w:sz w:val="24"/>
    </w:rPr>
  </w:style>
  <w:style w:type="character" w:customStyle="1" w:styleId="fontstyle01">
    <w:name w:val="fontstyle01"/>
    <w:basedOn w:val="Standardskriftforavsnitt"/>
    <w:rsid w:val="000A26B7"/>
    <w:rPr>
      <w:rFonts w:ascii="CenturyOldStyle" w:hAnsi="CenturyOldStyle" w:hint="default"/>
      <w:b w:val="0"/>
      <w:bCs w:val="0"/>
      <w:i w:val="0"/>
      <w:iCs w:val="0"/>
      <w:color w:val="000000"/>
      <w:sz w:val="24"/>
      <w:szCs w:val="24"/>
    </w:rPr>
  </w:style>
  <w:style w:type="character" w:styleId="Hyperkobling">
    <w:name w:val="Hyperlink"/>
    <w:basedOn w:val="Standardskriftforavsnitt"/>
    <w:rsid w:val="000A26B7"/>
    <w:rPr>
      <w:color w:val="0000FF" w:themeColor="hyperlink"/>
      <w:u w:val="single"/>
    </w:rPr>
  </w:style>
  <w:style w:type="character" w:styleId="Fulgthyperkobling">
    <w:name w:val="FollowedHyperlink"/>
    <w:basedOn w:val="Standardskriftforavsnitt"/>
    <w:rsid w:val="00630E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240536">
      <w:bodyDiv w:val="1"/>
      <w:marLeft w:val="0"/>
      <w:marRight w:val="0"/>
      <w:marTop w:val="0"/>
      <w:marBottom w:val="0"/>
      <w:divBdr>
        <w:top w:val="none" w:sz="0" w:space="0" w:color="auto"/>
        <w:left w:val="none" w:sz="0" w:space="0" w:color="auto"/>
        <w:bottom w:val="none" w:sz="0" w:space="0" w:color="auto"/>
        <w:right w:val="none" w:sz="0" w:space="0" w:color="auto"/>
      </w:divBdr>
    </w:div>
    <w:div w:id="1078864156">
      <w:bodyDiv w:val="1"/>
      <w:marLeft w:val="0"/>
      <w:marRight w:val="0"/>
      <w:marTop w:val="0"/>
      <w:marBottom w:val="0"/>
      <w:divBdr>
        <w:top w:val="none" w:sz="0" w:space="0" w:color="auto"/>
        <w:left w:val="none" w:sz="0" w:space="0" w:color="auto"/>
        <w:bottom w:val="none" w:sz="0" w:space="0" w:color="auto"/>
        <w:right w:val="none" w:sz="0" w:space="0" w:color="auto"/>
      </w:divBdr>
    </w:div>
    <w:div w:id="1531845641">
      <w:bodyDiv w:val="1"/>
      <w:marLeft w:val="0"/>
      <w:marRight w:val="0"/>
      <w:marTop w:val="0"/>
      <w:marBottom w:val="0"/>
      <w:divBdr>
        <w:top w:val="none" w:sz="0" w:space="0" w:color="auto"/>
        <w:left w:val="none" w:sz="0" w:space="0" w:color="auto"/>
        <w:bottom w:val="none" w:sz="0" w:space="0" w:color="auto"/>
        <w:right w:val="none" w:sz="0" w:space="0" w:color="auto"/>
      </w:divBdr>
      <w:divsChild>
        <w:div w:id="507065553">
          <w:marLeft w:val="0"/>
          <w:marRight w:val="0"/>
          <w:marTop w:val="0"/>
          <w:marBottom w:val="300"/>
          <w:divBdr>
            <w:top w:val="none" w:sz="0" w:space="0" w:color="auto"/>
            <w:left w:val="none" w:sz="0" w:space="0" w:color="auto"/>
            <w:bottom w:val="none" w:sz="0" w:space="0" w:color="auto"/>
            <w:right w:val="none" w:sz="0" w:space="0" w:color="auto"/>
          </w:divBdr>
          <w:divsChild>
            <w:div w:id="939727911">
              <w:marLeft w:val="0"/>
              <w:marRight w:val="0"/>
              <w:marTop w:val="0"/>
              <w:marBottom w:val="0"/>
              <w:divBdr>
                <w:top w:val="none" w:sz="0" w:space="0" w:color="auto"/>
                <w:left w:val="none" w:sz="0" w:space="0" w:color="auto"/>
                <w:bottom w:val="none" w:sz="0" w:space="0" w:color="auto"/>
                <w:right w:val="none" w:sz="0" w:space="0" w:color="auto"/>
              </w:divBdr>
              <w:divsChild>
                <w:div w:id="750349815">
                  <w:marLeft w:val="0"/>
                  <w:marRight w:val="0"/>
                  <w:marTop w:val="0"/>
                  <w:marBottom w:val="0"/>
                  <w:divBdr>
                    <w:top w:val="none" w:sz="0" w:space="0" w:color="auto"/>
                    <w:left w:val="none" w:sz="0" w:space="0" w:color="auto"/>
                    <w:bottom w:val="none" w:sz="0" w:space="0" w:color="auto"/>
                    <w:right w:val="none" w:sz="0" w:space="0" w:color="auto"/>
                  </w:divBdr>
                  <w:divsChild>
                    <w:div w:id="495808281">
                      <w:marLeft w:val="0"/>
                      <w:marRight w:val="0"/>
                      <w:marTop w:val="0"/>
                      <w:marBottom w:val="300"/>
                      <w:divBdr>
                        <w:top w:val="none" w:sz="0" w:space="0" w:color="auto"/>
                        <w:left w:val="none" w:sz="0" w:space="0" w:color="auto"/>
                        <w:bottom w:val="none" w:sz="0" w:space="0" w:color="auto"/>
                        <w:right w:val="none" w:sz="0" w:space="0" w:color="auto"/>
                      </w:divBdr>
                      <w:divsChild>
                        <w:div w:id="2009749738">
                          <w:marLeft w:val="0"/>
                          <w:marRight w:val="0"/>
                          <w:marTop w:val="0"/>
                          <w:marBottom w:val="0"/>
                          <w:divBdr>
                            <w:top w:val="none" w:sz="0" w:space="0" w:color="auto"/>
                            <w:left w:val="none" w:sz="0" w:space="0" w:color="auto"/>
                            <w:bottom w:val="none" w:sz="0" w:space="0" w:color="auto"/>
                            <w:right w:val="none" w:sz="0" w:space="0" w:color="auto"/>
                          </w:divBdr>
                          <w:divsChild>
                            <w:div w:id="166547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regjeringen.no/no/dokumenter/horing---rapport-om-alternativer-for-regulering-av-pasientforlop-og-registrering-av-ventetid/id2606713/"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nlfnt.no\shared\resources$\OfficeTemplates\Fellesmaler\DNLF\BREVLOGO.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59D9C-6CE8-4BD7-B91E-812E2E765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BREVLOGO</Template>
  <TotalTime>776</TotalTime>
  <Pages>2</Pages>
  <Words>359</Words>
  <Characters>2532</Characters>
  <Application>Microsoft Office Word</Application>
  <DocSecurity>0</DocSecurity>
  <Lines>21</Lines>
  <Paragraphs>5</Paragraphs>
  <ScaleCrop>false</ScaleCrop>
  <HeadingPairs>
    <vt:vector size="2" baseType="variant">
      <vt:variant>
        <vt:lpstr>Tittel</vt:lpstr>
      </vt:variant>
      <vt:variant>
        <vt:i4>1</vt:i4>
      </vt:variant>
    </vt:vector>
  </HeadingPairs>
  <TitlesOfParts>
    <vt:vector size="1" baseType="lpstr">
      <vt:lpstr/>
    </vt:vector>
  </TitlesOfParts>
  <Company>DNLF</Company>
  <LinksUpToDate>false</LinksUpToDate>
  <CharactersWithSpaces>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Ingvild Bjørgo Berg</dc:creator>
  <cp:lastModifiedBy>Aslak Celius</cp:lastModifiedBy>
  <cp:revision>4</cp:revision>
  <cp:lastPrinted>2007-12-18T07:22:00Z</cp:lastPrinted>
  <dcterms:created xsi:type="dcterms:W3CDTF">2018-07-05T19:15:00Z</dcterms:created>
  <dcterms:modified xsi:type="dcterms:W3CDTF">2018-07-06T10:10:00Z</dcterms:modified>
</cp:coreProperties>
</file>