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EE18" w14:textId="77777777" w:rsidR="00693D2B" w:rsidRDefault="00693D2B" w:rsidP="00693D2B"/>
    <w:p w14:paraId="6EFCDB11" w14:textId="77777777" w:rsidR="00693D2B" w:rsidRDefault="00693D2B" w:rsidP="00693D2B">
      <w:r>
        <w:rPr>
          <w:noProof/>
          <w:color w:val="0000FF"/>
          <w:lang w:eastAsia="nb-NO"/>
        </w:rPr>
        <w:drawing>
          <wp:inline distT="0" distB="0" distL="0" distR="0" wp14:anchorId="4A74891D" wp14:editId="73BD023D">
            <wp:extent cx="1600200" cy="504825"/>
            <wp:effectExtent l="0" t="0" r="0" b="0"/>
            <wp:docPr id="1" name="Picture 1" descr="Link til forsiden [logo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 [logo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D1EE6" w14:textId="77777777" w:rsidR="00693D2B" w:rsidRPr="00CC0199" w:rsidRDefault="00693D2B" w:rsidP="00693D2B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CC0199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Høring</w:t>
      </w:r>
    </w:p>
    <w:p w14:paraId="764743FB" w14:textId="42854DA7" w:rsidR="00693D2B" w:rsidRPr="00CC0199" w:rsidRDefault="00693D2B" w:rsidP="00693D2B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</w:pPr>
      <w:r w:rsidRPr="00CC0199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Forslag om lovendring vedr medlemskap i tidligere hove</w:t>
      </w:r>
      <w:r w:rsidR="00D8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d</w:t>
      </w:r>
      <w:r w:rsidRPr="00CC0199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spesialitetsforening</w:t>
      </w:r>
    </w:p>
    <w:p w14:paraId="2707D9B7" w14:textId="62AE459A" w:rsidR="00693D2B" w:rsidRDefault="00693D2B" w:rsidP="00693D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Norsk forening for palliativ medisin samler leger med interesse for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palliasjon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/ lindrende behandling. Vi rekrutterer fra flere legespesialiteter. De fleste av våre medlemmer er onkologer, anestesileger, allmennleger eller lungeleger med palliativ tilleggskompetanse. Vi arbeider både i spesialisthelsetjenesten (palliative sentre med sengeposter og mobile palliative team) og primærhelsetjenesten (sykehjem / lindrende enheter / kommunale palliative team).</w:t>
      </w:r>
    </w:p>
    <w:p w14:paraId="7337F9C0" w14:textId="77777777" w:rsidR="00693D2B" w:rsidRDefault="00693D2B" w:rsidP="00693D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Våre medlemmer er i utgangspunktet medlemmer i foreningene som representeres deres hovedspesialitet. Få er med i Norsk kirurgisk forening, en del flere i Norsk indremedisinsk forening. </w:t>
      </w:r>
    </w:p>
    <w:p w14:paraId="45752466" w14:textId="7B8E4402" w:rsidR="00693D2B" w:rsidRDefault="00693D2B" w:rsidP="00693D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Denne saken illustrerer </w:t>
      </w:r>
      <w:r w:rsidR="00BC39D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imidlertid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godt at strukturelle endringer, som endring av spesialiseringsstrukturen, kan </w:t>
      </w:r>
      <w:r w:rsidR="00BC39D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få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r w:rsidR="00BC39D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u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tilsiktede konsekvenser som først erkjennes </w:t>
      </w:r>
      <w:r w:rsidR="00BC39D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senere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, som i dette tilfellet.</w:t>
      </w:r>
    </w:p>
    <w:p w14:paraId="3A023B64" w14:textId="77777777" w:rsidR="00693D2B" w:rsidRDefault="00693D2B" w:rsidP="00693D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Vi støtter at slike utilsiktede uheldige konsekvenser rettes opp så fort de blir erkjent og belyst av dem som rammes, i dette tilfelle NKF og NIF.</w:t>
      </w:r>
    </w:p>
    <w:p w14:paraId="112928A6" w14:textId="0FA7B694" w:rsidR="00FD10A3" w:rsidRDefault="00693D2B" w:rsidP="007739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Som kjent er Norsk forening for palliativ medisin en spesialforening som ikke er representert i fag</w:t>
      </w:r>
      <w:r w:rsidR="00773929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rådet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.</w:t>
      </w:r>
      <w:r w:rsidR="001C4492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proofErr w:type="spellStart"/>
      <w:r w:rsidR="00773929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Iflg</w:t>
      </w:r>
      <w:proofErr w:type="spellEnd"/>
      <w:r w:rsidR="001C4492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stortingsvedtak </w:t>
      </w:r>
      <w:r w:rsidR="001F71A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i november 2020 </w:t>
      </w:r>
      <w:r w:rsidR="001C4492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skal det </w:t>
      </w:r>
      <w:r w:rsidR="00773929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opprettes</w:t>
      </w:r>
      <w:r w:rsidR="001C4492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r w:rsidR="00773929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spesialitet/ påbyggingsspesialitet i </w:t>
      </w:r>
      <w:proofErr w:type="spellStart"/>
      <w:r w:rsidR="00773929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palliasjon</w:t>
      </w:r>
      <w:proofErr w:type="spellEnd"/>
      <w:r w:rsidR="00773929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. </w:t>
      </w:r>
      <w:r w:rsidR="003277C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Vi </w:t>
      </w:r>
      <w:r w:rsidR="00B35A01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kan</w:t>
      </w:r>
      <w:r w:rsidR="003277C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da få en tilsvarende situasjon for våre medlemmer </w:t>
      </w:r>
      <w:r w:rsidR="00B35A01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med dobbelspesialitet</w:t>
      </w:r>
      <w:r w:rsidR="003277C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. Vi håper at </w:t>
      </w:r>
      <w:r w:rsidR="00B35A01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denne saken </w:t>
      </w:r>
      <w:r w:rsidR="001F71A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legger føringer s</w:t>
      </w:r>
      <w:r w:rsidR="00B35A01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lik at </w:t>
      </w:r>
      <w:r w:rsidR="003277C6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hensiktsmessige avtaler kommer på plass</w:t>
      </w:r>
      <w:r w:rsidR="001F71A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umiddelbart i lignende situasjoner i framtiden.</w:t>
      </w:r>
      <w:r w:rsidR="00B35A01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</w:p>
    <w:p w14:paraId="30140DC7" w14:textId="0C61661C" w:rsidR="001F71AE" w:rsidRDefault="001F71AE" w:rsidP="007739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0F96F958" w14:textId="013DDB12" w:rsidR="001F71AE" w:rsidRDefault="001F71AE" w:rsidP="0077392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Målfrid Bjørgaas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  <w:t>Anne Fasting</w:t>
      </w:r>
    </w:p>
    <w:p w14:paraId="3D09DFA9" w14:textId="707E90C8" w:rsidR="001F71AE" w:rsidRDefault="00D8008F" w:rsidP="00773929">
      <w:pPr>
        <w:shd w:val="clear" w:color="auto" w:fill="FFFFFF"/>
        <w:spacing w:after="100" w:afterAutospacing="1" w:line="240" w:lineRule="auto"/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Styremedlem NFPM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  <w:t>Leder NFPM</w:t>
      </w:r>
    </w:p>
    <w:p w14:paraId="24975C28" w14:textId="77777777" w:rsidR="00B35A01" w:rsidRDefault="00B35A01">
      <w:pPr>
        <w:shd w:val="clear" w:color="auto" w:fill="FFFFFF"/>
        <w:spacing w:after="100" w:afterAutospacing="1" w:line="240" w:lineRule="auto"/>
      </w:pPr>
    </w:p>
    <w:sectPr w:rsidR="00B35A01" w:rsidSect="00CC47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B"/>
    <w:rsid w:val="001C4492"/>
    <w:rsid w:val="001F71AE"/>
    <w:rsid w:val="003277C6"/>
    <w:rsid w:val="00693D2B"/>
    <w:rsid w:val="00773929"/>
    <w:rsid w:val="00B35A01"/>
    <w:rsid w:val="00BC39D6"/>
    <w:rsid w:val="00D8008F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0C2"/>
  <w15:chartTrackingRefBased/>
  <w15:docId w15:val="{E5963896-12FE-4D56-9B0E-78DD9F57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alliativmed.org/id/7608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Bjørgaas</dc:creator>
  <cp:keywords/>
  <dc:description/>
  <cp:lastModifiedBy>Målfrid Bjørgaas</cp:lastModifiedBy>
  <cp:revision>8</cp:revision>
  <dcterms:created xsi:type="dcterms:W3CDTF">2021-02-14T10:47:00Z</dcterms:created>
  <dcterms:modified xsi:type="dcterms:W3CDTF">2021-02-14T11:53:00Z</dcterms:modified>
</cp:coreProperties>
</file>