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3E" w:rsidRPr="001E5A3E" w:rsidRDefault="001E5A3E" w:rsidP="001E5A3E">
      <w:pPr>
        <w:spacing w:before="300" w:after="150" w:line="240" w:lineRule="auto"/>
        <w:outlineLvl w:val="1"/>
        <w:rPr>
          <w:rFonts w:ascii="inherit" w:eastAsia="Times New Roman" w:hAnsi="inherit" w:cs="Calibri"/>
          <w:color w:val="222222"/>
          <w:sz w:val="45"/>
          <w:szCs w:val="45"/>
          <w:lang w:eastAsia="nb-NO"/>
        </w:rPr>
      </w:pPr>
      <w:r w:rsidRPr="001E5A3E">
        <w:rPr>
          <w:rFonts w:ascii="inherit" w:eastAsia="Times New Roman" w:hAnsi="inherit" w:cs="Calibri"/>
          <w:color w:val="222222"/>
          <w:sz w:val="45"/>
          <w:szCs w:val="45"/>
          <w:lang w:eastAsia="nb-NO"/>
        </w:rPr>
        <w:t>​Høringsinnspill</w:t>
      </w:r>
    </w:p>
    <w:p w:rsidR="001E5A3E" w:rsidRPr="001E5A3E" w:rsidRDefault="001E5A3E" w:rsidP="001E5A3E">
      <w:pPr>
        <w:spacing w:after="150" w:line="240" w:lineRule="auto"/>
        <w:rPr>
          <w:rFonts w:ascii="Calibri" w:eastAsia="Times New Roman" w:hAnsi="Calibri" w:cs="Calibri"/>
          <w:color w:val="222222"/>
          <w:sz w:val="24"/>
          <w:szCs w:val="24"/>
          <w:lang w:eastAsia="nb-NO"/>
        </w:rPr>
      </w:pPr>
      <w:r w:rsidRPr="001E5A3E">
        <w:rPr>
          <w:rFonts w:ascii="Calibri" w:eastAsia="Times New Roman" w:hAnsi="Calibri" w:cs="Calibri"/>
          <w:color w:val="222222"/>
          <w:sz w:val="24"/>
          <w:szCs w:val="24"/>
          <w:lang w:eastAsia="nb-NO"/>
        </w:rPr>
        <w:t xml:space="preserve">Dersom du ønsker å forberede svarene dine på forhånd, kan du </w:t>
      </w:r>
      <w:hyperlink r:id="rId6" w:history="1">
        <w:r w:rsidRPr="001E5A3E">
          <w:rPr>
            <w:rFonts w:ascii="Calibri" w:eastAsia="Times New Roman" w:hAnsi="Calibri" w:cs="Calibri"/>
            <w:color w:val="428BCA"/>
            <w:sz w:val="24"/>
            <w:szCs w:val="24"/>
            <w:lang w:eastAsia="nb-NO"/>
          </w:rPr>
          <w:t>laste ned spørreskjemaet her</w:t>
        </w:r>
      </w:hyperlink>
      <w:r w:rsidRPr="001E5A3E">
        <w:rPr>
          <w:rFonts w:ascii="Calibri" w:eastAsia="Times New Roman" w:hAnsi="Calibri" w:cs="Calibri"/>
          <w:color w:val="222222"/>
          <w:sz w:val="24"/>
          <w:szCs w:val="24"/>
          <w:lang w:eastAsia="nb-NO"/>
        </w:rPr>
        <w:t>.</w:t>
      </w:r>
    </w:p>
    <w:p w:rsidR="001E5A3E" w:rsidRPr="001E5A3E" w:rsidRDefault="001E5A3E" w:rsidP="001E5A3E">
      <w:pPr>
        <w:spacing w:after="150" w:line="240" w:lineRule="auto"/>
        <w:rPr>
          <w:rFonts w:ascii="Calibri" w:eastAsia="Times New Roman" w:hAnsi="Calibri" w:cs="Calibri"/>
          <w:color w:val="222222"/>
          <w:sz w:val="24"/>
          <w:szCs w:val="24"/>
          <w:lang w:eastAsia="nb-NO"/>
        </w:rPr>
      </w:pPr>
      <w:hyperlink r:id="rId7" w:history="1">
        <w:r w:rsidRPr="001E5A3E">
          <w:rPr>
            <w:rFonts w:ascii="Calibri" w:eastAsia="Times New Roman" w:hAnsi="Calibri" w:cs="Calibri"/>
            <w:color w:val="428BCA"/>
            <w:sz w:val="24"/>
            <w:szCs w:val="24"/>
            <w:lang w:eastAsia="nb-NO"/>
          </w:rPr>
          <w:t>Send inn innspill (questback.com)</w:t>
        </w:r>
      </w:hyperlink>
    </w:p>
    <w:p w:rsidR="001E5A3E" w:rsidRPr="001E5A3E" w:rsidRDefault="001E5A3E" w:rsidP="001E5A3E">
      <w:pPr>
        <w:spacing w:after="150" w:line="240" w:lineRule="auto"/>
        <w:rPr>
          <w:rFonts w:ascii="Calibri" w:eastAsia="Times New Roman" w:hAnsi="Calibri" w:cs="Calibri"/>
          <w:color w:val="222222"/>
          <w:sz w:val="24"/>
          <w:szCs w:val="24"/>
          <w:lang w:eastAsia="nb-NO"/>
        </w:rPr>
      </w:pPr>
      <w:r w:rsidRPr="001E5A3E">
        <w:rPr>
          <w:rFonts w:ascii="Calibri" w:eastAsia="Times New Roman" w:hAnsi="Calibri" w:cs="Calibri"/>
          <w:color w:val="222222"/>
          <w:sz w:val="24"/>
          <w:szCs w:val="24"/>
          <w:lang w:eastAsia="nb-NO"/>
        </w:rPr>
        <w:t>En kopi av innsendingen vil automatisk bli sendt til epostadressen høringsinstansen oppgir.</w:t>
      </w:r>
    </w:p>
    <w:p w:rsidR="001E5A3E" w:rsidRPr="001E5A3E" w:rsidRDefault="001E5A3E" w:rsidP="001E5A3E">
      <w:pPr>
        <w:spacing w:before="300" w:after="150" w:line="240" w:lineRule="auto"/>
        <w:outlineLvl w:val="1"/>
        <w:rPr>
          <w:rFonts w:ascii="inherit" w:eastAsia="Times New Roman" w:hAnsi="inherit" w:cs="Calibri"/>
          <w:color w:val="222222"/>
          <w:sz w:val="45"/>
          <w:szCs w:val="45"/>
          <w:lang w:eastAsia="nb-NO"/>
        </w:rPr>
      </w:pPr>
      <w:r w:rsidRPr="001E5A3E">
        <w:rPr>
          <w:rFonts w:ascii="inherit" w:eastAsia="Times New Roman" w:hAnsi="inherit" w:cs="Calibri"/>
          <w:color w:val="222222"/>
          <w:sz w:val="45"/>
          <w:szCs w:val="45"/>
          <w:lang w:eastAsia="nb-NO"/>
        </w:rPr>
        <w:t>Høringsbrev</w:t>
      </w:r>
    </w:p>
    <w:p w:rsidR="001E5A3E" w:rsidRPr="001E5A3E" w:rsidRDefault="001E5A3E" w:rsidP="001E5A3E">
      <w:pPr>
        <w:spacing w:after="150" w:line="240" w:lineRule="auto"/>
        <w:rPr>
          <w:rFonts w:ascii="Calibri" w:eastAsia="Times New Roman" w:hAnsi="Calibri" w:cs="Calibri"/>
          <w:color w:val="222222"/>
          <w:sz w:val="24"/>
          <w:szCs w:val="24"/>
          <w:lang w:eastAsia="nb-NO"/>
        </w:rPr>
      </w:pPr>
      <w:r w:rsidRPr="001E5A3E">
        <w:rPr>
          <w:rFonts w:ascii="Calibri" w:eastAsia="Times New Roman" w:hAnsi="Calibri" w:cs="Calibri"/>
          <w:color w:val="222222"/>
          <w:sz w:val="24"/>
          <w:szCs w:val="24"/>
          <w:lang w:eastAsia="nb-NO"/>
        </w:rPr>
        <w:t>Retningslinjen anbefaler et basisprogram med helsekontroller for å forebygge sykdom og avdekke eventuell risiko i svangerskapet. Anbefalingene gjelder for friske gravide uten kjente risikofaktorer. Oppfølging av gravide med risikosvangerskap eller komplikasjoner omfattes ikke av denne retningslinjen. Retningslinjen og helsekort for gravide må sees i sammenheng for en helhetlig oppfølging. </w:t>
      </w:r>
    </w:p>
    <w:p w:rsidR="001E5A3E" w:rsidRPr="001E5A3E" w:rsidRDefault="001E5A3E" w:rsidP="001E5A3E">
      <w:pPr>
        <w:spacing w:before="300" w:after="150" w:line="240" w:lineRule="auto"/>
        <w:outlineLvl w:val="2"/>
        <w:rPr>
          <w:rFonts w:ascii="inherit" w:eastAsia="Times New Roman" w:hAnsi="inherit" w:cs="Calibri"/>
          <w:color w:val="222222"/>
          <w:sz w:val="36"/>
          <w:szCs w:val="36"/>
          <w:lang w:eastAsia="nb-NO"/>
        </w:rPr>
      </w:pPr>
      <w:r w:rsidRPr="001E5A3E">
        <w:rPr>
          <w:rFonts w:ascii="inherit" w:eastAsia="Times New Roman" w:hAnsi="inherit" w:cs="Calibri"/>
          <w:color w:val="222222"/>
          <w:sz w:val="36"/>
          <w:szCs w:val="36"/>
          <w:lang w:eastAsia="nb-NO"/>
        </w:rPr>
        <w:t xml:space="preserve">Målgrupper </w:t>
      </w:r>
    </w:p>
    <w:p w:rsidR="001E5A3E" w:rsidRPr="001E5A3E" w:rsidRDefault="001E5A3E" w:rsidP="001E5A3E">
      <w:pPr>
        <w:spacing w:after="150" w:line="240" w:lineRule="auto"/>
        <w:rPr>
          <w:rFonts w:ascii="Calibri" w:eastAsia="Times New Roman" w:hAnsi="Calibri" w:cs="Calibri"/>
          <w:color w:val="222222"/>
          <w:sz w:val="24"/>
          <w:szCs w:val="24"/>
          <w:lang w:eastAsia="nb-NO"/>
        </w:rPr>
      </w:pPr>
      <w:r w:rsidRPr="001E5A3E">
        <w:rPr>
          <w:rFonts w:ascii="Calibri" w:eastAsia="Times New Roman" w:hAnsi="Calibri" w:cs="Calibri"/>
          <w:color w:val="222222"/>
          <w:sz w:val="24"/>
          <w:szCs w:val="24"/>
          <w:lang w:eastAsia="nb-NO"/>
        </w:rPr>
        <w:t>Retningslinjen er primært utarbeidet for gravide og alt helsepersonell i svangerskaps-, fødsels- og barselomsorgen. Retningslinjen kan være av interesse for pårørende, politikere, utdanningsinstitusjoner og helse– og sosialpersonell.</w:t>
      </w:r>
    </w:p>
    <w:p w:rsidR="001E5A3E" w:rsidRPr="001E5A3E" w:rsidRDefault="001E5A3E" w:rsidP="001E5A3E">
      <w:pPr>
        <w:spacing w:before="300" w:after="150" w:line="240" w:lineRule="auto"/>
        <w:outlineLvl w:val="2"/>
        <w:rPr>
          <w:rFonts w:ascii="inherit" w:eastAsia="Times New Roman" w:hAnsi="inherit" w:cs="Calibri"/>
          <w:color w:val="222222"/>
          <w:sz w:val="36"/>
          <w:szCs w:val="36"/>
          <w:lang w:eastAsia="nb-NO"/>
        </w:rPr>
      </w:pPr>
      <w:r w:rsidRPr="001E5A3E">
        <w:rPr>
          <w:rFonts w:ascii="inherit" w:eastAsia="Times New Roman" w:hAnsi="inherit" w:cs="Calibri"/>
          <w:color w:val="222222"/>
          <w:sz w:val="36"/>
          <w:szCs w:val="36"/>
          <w:lang w:eastAsia="nb-NO"/>
        </w:rPr>
        <w:t xml:space="preserve">Innhold </w:t>
      </w:r>
    </w:p>
    <w:p w:rsidR="001E5A3E" w:rsidRPr="001E5A3E" w:rsidRDefault="001E5A3E" w:rsidP="001E5A3E">
      <w:pPr>
        <w:spacing w:after="150" w:line="240" w:lineRule="auto"/>
        <w:rPr>
          <w:rFonts w:ascii="Calibri" w:eastAsia="Times New Roman" w:hAnsi="Calibri" w:cs="Calibri"/>
          <w:color w:val="222222"/>
          <w:sz w:val="24"/>
          <w:szCs w:val="24"/>
          <w:lang w:eastAsia="nb-NO"/>
        </w:rPr>
      </w:pPr>
      <w:r w:rsidRPr="001E5A3E">
        <w:rPr>
          <w:rFonts w:ascii="Calibri" w:eastAsia="Times New Roman" w:hAnsi="Calibri" w:cs="Calibri"/>
          <w:color w:val="222222"/>
          <w:sz w:val="24"/>
          <w:szCs w:val="24"/>
          <w:lang w:eastAsia="nb-NO"/>
        </w:rPr>
        <w:t>Retningslinjen har færre anbefalinger og er mindre detaljert enn versjonen fra 2005. Fastlege/jordmor bør tilby første konsultasjon innen en uke etter at gravide har tatt kontakt med legekontor eller helsestasjon. Det bør være avsatt god tid til en dialog om levevaner. Gravide som trenger det bør få tilbud om utvidet veiledning og oppfølging i svangerskapet.</w:t>
      </w:r>
    </w:p>
    <w:p w:rsidR="001E5A3E" w:rsidRPr="001E5A3E" w:rsidRDefault="001E5A3E" w:rsidP="001E5A3E">
      <w:pPr>
        <w:spacing w:after="150" w:line="240" w:lineRule="auto"/>
        <w:rPr>
          <w:rFonts w:ascii="Calibri" w:eastAsia="Times New Roman" w:hAnsi="Calibri" w:cs="Calibri"/>
          <w:color w:val="222222"/>
          <w:sz w:val="24"/>
          <w:szCs w:val="24"/>
          <w:lang w:eastAsia="nb-NO"/>
        </w:rPr>
      </w:pPr>
      <w:r w:rsidRPr="001E5A3E">
        <w:rPr>
          <w:rFonts w:ascii="Calibri" w:eastAsia="Times New Roman" w:hAnsi="Calibri" w:cs="Calibri"/>
          <w:color w:val="222222"/>
          <w:sz w:val="24"/>
          <w:szCs w:val="24"/>
          <w:lang w:eastAsia="nb-NO"/>
        </w:rPr>
        <w:t>Oppdateringen inkluderer relevante anbefalinger fra allerede publiserte produkter:</w:t>
      </w:r>
    </w:p>
    <w:p w:rsidR="001E5A3E" w:rsidRPr="001E5A3E" w:rsidRDefault="001E5A3E" w:rsidP="001E5A3E">
      <w:pPr>
        <w:numPr>
          <w:ilvl w:val="0"/>
          <w:numId w:val="1"/>
        </w:numPr>
        <w:spacing w:before="100" w:beforeAutospacing="1" w:after="100" w:afterAutospacing="1" w:line="240" w:lineRule="auto"/>
        <w:ind w:left="495"/>
        <w:rPr>
          <w:rFonts w:ascii="Calibri" w:eastAsia="Times New Roman" w:hAnsi="Calibri" w:cs="Calibri"/>
          <w:color w:val="222222"/>
          <w:sz w:val="24"/>
          <w:szCs w:val="24"/>
          <w:lang w:eastAsia="nb-NO"/>
        </w:rPr>
      </w:pPr>
      <w:r w:rsidRPr="001E5A3E">
        <w:rPr>
          <w:rFonts w:ascii="Calibri" w:eastAsia="Times New Roman" w:hAnsi="Calibri" w:cs="Calibri"/>
          <w:color w:val="222222"/>
          <w:sz w:val="24"/>
          <w:szCs w:val="24"/>
          <w:lang w:eastAsia="nb-NO"/>
        </w:rPr>
        <w:t>Nasjonale anbefalinger om kosthold, ernæring og fysisk aktivitet (2014)</w:t>
      </w:r>
    </w:p>
    <w:p w:rsidR="001E5A3E" w:rsidRPr="001E5A3E" w:rsidRDefault="001E5A3E" w:rsidP="001E5A3E">
      <w:pPr>
        <w:numPr>
          <w:ilvl w:val="0"/>
          <w:numId w:val="1"/>
        </w:numPr>
        <w:spacing w:before="100" w:beforeAutospacing="1" w:after="100" w:afterAutospacing="1" w:line="240" w:lineRule="auto"/>
        <w:ind w:left="495"/>
        <w:rPr>
          <w:rFonts w:ascii="Calibri" w:eastAsia="Times New Roman" w:hAnsi="Calibri" w:cs="Calibri"/>
          <w:color w:val="222222"/>
          <w:sz w:val="24"/>
          <w:szCs w:val="24"/>
          <w:lang w:eastAsia="nb-NO"/>
        </w:rPr>
      </w:pPr>
      <w:r w:rsidRPr="001E5A3E">
        <w:rPr>
          <w:rFonts w:ascii="Calibri" w:eastAsia="Times New Roman" w:hAnsi="Calibri" w:cs="Calibri"/>
          <w:color w:val="222222"/>
          <w:sz w:val="24"/>
          <w:szCs w:val="24"/>
          <w:lang w:eastAsia="nb-NO"/>
        </w:rPr>
        <w:t xml:space="preserve">Helsekort for gravide med veileder for utfylling, inkludert ny </w:t>
      </w:r>
      <w:proofErr w:type="spellStart"/>
      <w:r w:rsidRPr="001E5A3E">
        <w:rPr>
          <w:rFonts w:ascii="Calibri" w:eastAsia="Times New Roman" w:hAnsi="Calibri" w:cs="Calibri"/>
          <w:color w:val="222222"/>
          <w:sz w:val="24"/>
          <w:szCs w:val="24"/>
          <w:lang w:eastAsia="nb-NO"/>
        </w:rPr>
        <w:t>symfyse</w:t>
      </w:r>
      <w:proofErr w:type="spellEnd"/>
      <w:r w:rsidRPr="001E5A3E">
        <w:rPr>
          <w:rFonts w:ascii="Calibri" w:eastAsia="Times New Roman" w:hAnsi="Calibri" w:cs="Calibri"/>
          <w:color w:val="222222"/>
          <w:sz w:val="24"/>
          <w:szCs w:val="24"/>
          <w:lang w:eastAsia="nb-NO"/>
        </w:rPr>
        <w:t>-</w:t>
      </w:r>
      <w:proofErr w:type="spellStart"/>
      <w:r w:rsidRPr="001E5A3E">
        <w:rPr>
          <w:rFonts w:ascii="Calibri" w:eastAsia="Times New Roman" w:hAnsi="Calibri" w:cs="Calibri"/>
          <w:color w:val="222222"/>
          <w:sz w:val="24"/>
          <w:szCs w:val="24"/>
          <w:lang w:eastAsia="nb-NO"/>
        </w:rPr>
        <w:t>fundus</w:t>
      </w:r>
      <w:proofErr w:type="spellEnd"/>
      <w:r w:rsidRPr="001E5A3E">
        <w:rPr>
          <w:rFonts w:ascii="Calibri" w:eastAsia="Times New Roman" w:hAnsi="Calibri" w:cs="Calibri"/>
          <w:color w:val="222222"/>
          <w:sz w:val="24"/>
          <w:szCs w:val="24"/>
          <w:lang w:eastAsia="nb-NO"/>
        </w:rPr>
        <w:t>-kurve (2015)</w:t>
      </w:r>
    </w:p>
    <w:p w:rsidR="001E5A3E" w:rsidRPr="001E5A3E" w:rsidRDefault="001E5A3E" w:rsidP="001E5A3E">
      <w:pPr>
        <w:numPr>
          <w:ilvl w:val="0"/>
          <w:numId w:val="1"/>
        </w:numPr>
        <w:spacing w:before="100" w:beforeAutospacing="1" w:after="100" w:afterAutospacing="1" w:line="240" w:lineRule="auto"/>
        <w:ind w:left="495"/>
        <w:rPr>
          <w:rFonts w:ascii="Calibri" w:eastAsia="Times New Roman" w:hAnsi="Calibri" w:cs="Calibri"/>
          <w:color w:val="222222"/>
          <w:sz w:val="24"/>
          <w:szCs w:val="24"/>
          <w:lang w:eastAsia="nb-NO"/>
        </w:rPr>
      </w:pPr>
      <w:r w:rsidRPr="001E5A3E">
        <w:rPr>
          <w:rFonts w:ascii="Calibri" w:eastAsia="Times New Roman" w:hAnsi="Calibri" w:cs="Calibri"/>
          <w:color w:val="222222"/>
          <w:sz w:val="24"/>
          <w:szCs w:val="24"/>
          <w:lang w:eastAsia="nb-NO"/>
        </w:rPr>
        <w:t xml:space="preserve">Nasjonal faglig retningslinje for </w:t>
      </w:r>
      <w:proofErr w:type="spellStart"/>
      <w:r w:rsidRPr="001E5A3E">
        <w:rPr>
          <w:rFonts w:ascii="Calibri" w:eastAsia="Times New Roman" w:hAnsi="Calibri" w:cs="Calibri"/>
          <w:color w:val="222222"/>
          <w:sz w:val="24"/>
          <w:szCs w:val="24"/>
          <w:lang w:eastAsia="nb-NO"/>
        </w:rPr>
        <w:t>antibiotikabruk</w:t>
      </w:r>
      <w:proofErr w:type="spellEnd"/>
      <w:r w:rsidRPr="001E5A3E">
        <w:rPr>
          <w:rFonts w:ascii="Calibri" w:eastAsia="Times New Roman" w:hAnsi="Calibri" w:cs="Calibri"/>
          <w:color w:val="222222"/>
          <w:sz w:val="24"/>
          <w:szCs w:val="24"/>
          <w:lang w:eastAsia="nb-NO"/>
        </w:rPr>
        <w:t xml:space="preserve"> i primærhelsetjenesten. </w:t>
      </w:r>
      <w:proofErr w:type="spellStart"/>
      <w:r w:rsidRPr="001E5A3E">
        <w:rPr>
          <w:rFonts w:ascii="Calibri" w:eastAsia="Times New Roman" w:hAnsi="Calibri" w:cs="Calibri"/>
          <w:color w:val="222222"/>
          <w:sz w:val="24"/>
          <w:szCs w:val="24"/>
          <w:lang w:eastAsia="nb-NO"/>
        </w:rPr>
        <w:t>Asymptomatisk</w:t>
      </w:r>
      <w:proofErr w:type="spellEnd"/>
      <w:r w:rsidRPr="001E5A3E">
        <w:rPr>
          <w:rFonts w:ascii="Calibri" w:eastAsia="Times New Roman" w:hAnsi="Calibri" w:cs="Calibri"/>
          <w:color w:val="222222"/>
          <w:sz w:val="24"/>
          <w:szCs w:val="24"/>
          <w:lang w:eastAsia="nb-NO"/>
        </w:rPr>
        <w:t xml:space="preserve"> </w:t>
      </w:r>
      <w:proofErr w:type="spellStart"/>
      <w:r w:rsidRPr="001E5A3E">
        <w:rPr>
          <w:rFonts w:ascii="Calibri" w:eastAsia="Times New Roman" w:hAnsi="Calibri" w:cs="Calibri"/>
          <w:color w:val="222222"/>
          <w:sz w:val="24"/>
          <w:szCs w:val="24"/>
          <w:lang w:eastAsia="nb-NO"/>
        </w:rPr>
        <w:t>bakteriuri</w:t>
      </w:r>
      <w:proofErr w:type="spellEnd"/>
      <w:r w:rsidRPr="001E5A3E">
        <w:rPr>
          <w:rFonts w:ascii="Calibri" w:eastAsia="Times New Roman" w:hAnsi="Calibri" w:cs="Calibri"/>
          <w:color w:val="222222"/>
          <w:sz w:val="24"/>
          <w:szCs w:val="24"/>
          <w:lang w:eastAsia="nb-NO"/>
        </w:rPr>
        <w:t xml:space="preserve"> (2012)</w:t>
      </w:r>
    </w:p>
    <w:p w:rsidR="001E5A3E" w:rsidRPr="001E5A3E" w:rsidRDefault="001E5A3E" w:rsidP="001E5A3E">
      <w:pPr>
        <w:numPr>
          <w:ilvl w:val="0"/>
          <w:numId w:val="1"/>
        </w:numPr>
        <w:spacing w:before="100" w:beforeAutospacing="1" w:after="100" w:afterAutospacing="1" w:line="240" w:lineRule="auto"/>
        <w:ind w:left="495"/>
        <w:rPr>
          <w:rFonts w:ascii="Calibri" w:eastAsia="Times New Roman" w:hAnsi="Calibri" w:cs="Calibri"/>
          <w:color w:val="222222"/>
          <w:sz w:val="24"/>
          <w:szCs w:val="24"/>
          <w:lang w:eastAsia="nb-NO"/>
        </w:rPr>
      </w:pPr>
      <w:r w:rsidRPr="001E5A3E">
        <w:rPr>
          <w:rFonts w:ascii="Calibri" w:eastAsia="Times New Roman" w:hAnsi="Calibri" w:cs="Calibri"/>
          <w:color w:val="222222"/>
          <w:sz w:val="24"/>
          <w:szCs w:val="24"/>
          <w:lang w:eastAsia="nb-NO"/>
        </w:rPr>
        <w:t>Nasjonal faglig retningslinje for svangerskapsdiabetes (2017)</w:t>
      </w:r>
    </w:p>
    <w:p w:rsidR="001E5A3E" w:rsidRPr="001E5A3E" w:rsidRDefault="001E5A3E" w:rsidP="001E5A3E">
      <w:pPr>
        <w:numPr>
          <w:ilvl w:val="0"/>
          <w:numId w:val="1"/>
        </w:numPr>
        <w:spacing w:before="100" w:beforeAutospacing="1" w:after="100" w:afterAutospacing="1" w:line="240" w:lineRule="auto"/>
        <w:ind w:left="495"/>
        <w:rPr>
          <w:rFonts w:ascii="Calibri" w:eastAsia="Times New Roman" w:hAnsi="Calibri" w:cs="Calibri"/>
          <w:color w:val="222222"/>
          <w:sz w:val="24"/>
          <w:szCs w:val="24"/>
          <w:lang w:eastAsia="nb-NO"/>
        </w:rPr>
      </w:pPr>
      <w:r w:rsidRPr="001E5A3E">
        <w:rPr>
          <w:rFonts w:ascii="Calibri" w:eastAsia="Times New Roman" w:hAnsi="Calibri" w:cs="Calibri"/>
          <w:color w:val="222222"/>
          <w:sz w:val="24"/>
          <w:szCs w:val="24"/>
          <w:lang w:eastAsia="nb-NO"/>
        </w:rPr>
        <w:t>Nasjonal faglig retningslinje for svangerskapsomsorgen - hvordan avdekke vold? (2014)</w:t>
      </w:r>
    </w:p>
    <w:p w:rsidR="001E5A3E" w:rsidRPr="001E5A3E" w:rsidRDefault="001E5A3E" w:rsidP="001E5A3E">
      <w:pPr>
        <w:numPr>
          <w:ilvl w:val="0"/>
          <w:numId w:val="1"/>
        </w:numPr>
        <w:spacing w:before="100" w:beforeAutospacing="1" w:after="100" w:afterAutospacing="1" w:line="240" w:lineRule="auto"/>
        <w:ind w:left="495"/>
        <w:rPr>
          <w:rFonts w:ascii="Calibri" w:eastAsia="Times New Roman" w:hAnsi="Calibri" w:cs="Calibri"/>
          <w:color w:val="222222"/>
          <w:sz w:val="24"/>
          <w:szCs w:val="24"/>
          <w:lang w:eastAsia="nb-NO"/>
        </w:rPr>
      </w:pPr>
      <w:r w:rsidRPr="001E5A3E">
        <w:rPr>
          <w:rFonts w:ascii="Calibri" w:eastAsia="Times New Roman" w:hAnsi="Calibri" w:cs="Calibri"/>
          <w:color w:val="222222"/>
          <w:sz w:val="24"/>
          <w:szCs w:val="24"/>
          <w:lang w:eastAsia="nb-NO"/>
        </w:rPr>
        <w:t>Overtid i svangerskapet (2012/14)</w:t>
      </w:r>
    </w:p>
    <w:p w:rsidR="001E5A3E" w:rsidRPr="001E5A3E" w:rsidRDefault="001E5A3E" w:rsidP="001E5A3E">
      <w:pPr>
        <w:numPr>
          <w:ilvl w:val="0"/>
          <w:numId w:val="1"/>
        </w:numPr>
        <w:spacing w:before="100" w:beforeAutospacing="1" w:after="100" w:afterAutospacing="1" w:line="240" w:lineRule="auto"/>
        <w:ind w:left="495"/>
        <w:rPr>
          <w:rFonts w:ascii="Calibri" w:eastAsia="Times New Roman" w:hAnsi="Calibri" w:cs="Calibri"/>
          <w:color w:val="222222"/>
          <w:sz w:val="24"/>
          <w:szCs w:val="24"/>
          <w:lang w:eastAsia="nb-NO"/>
        </w:rPr>
      </w:pPr>
      <w:proofErr w:type="spellStart"/>
      <w:r w:rsidRPr="001E5A3E">
        <w:rPr>
          <w:rFonts w:ascii="Calibri" w:eastAsia="Times New Roman" w:hAnsi="Calibri" w:cs="Calibri"/>
          <w:color w:val="222222"/>
          <w:sz w:val="24"/>
          <w:szCs w:val="24"/>
          <w:lang w:eastAsia="nb-NO"/>
        </w:rPr>
        <w:t>RhD</w:t>
      </w:r>
      <w:proofErr w:type="spellEnd"/>
      <w:r w:rsidRPr="001E5A3E">
        <w:rPr>
          <w:rFonts w:ascii="Calibri" w:eastAsia="Times New Roman" w:hAnsi="Calibri" w:cs="Calibri"/>
          <w:color w:val="222222"/>
          <w:sz w:val="24"/>
          <w:szCs w:val="24"/>
          <w:lang w:eastAsia="nb-NO"/>
        </w:rPr>
        <w:t>-testing av gravide og profylakse til kvinner med Rh-positivt foster (2017) </w:t>
      </w:r>
    </w:p>
    <w:p w:rsidR="001E5A3E" w:rsidRPr="001E5A3E" w:rsidRDefault="001E5A3E" w:rsidP="001E5A3E">
      <w:pPr>
        <w:spacing w:after="150" w:line="240" w:lineRule="auto"/>
        <w:rPr>
          <w:rFonts w:ascii="Calibri" w:eastAsia="Times New Roman" w:hAnsi="Calibri" w:cs="Calibri"/>
          <w:color w:val="222222"/>
          <w:sz w:val="24"/>
          <w:szCs w:val="24"/>
          <w:lang w:eastAsia="nb-NO"/>
        </w:rPr>
      </w:pPr>
      <w:r w:rsidRPr="001E5A3E">
        <w:rPr>
          <w:rFonts w:ascii="Calibri" w:eastAsia="Times New Roman" w:hAnsi="Calibri" w:cs="Calibri"/>
          <w:color w:val="222222"/>
          <w:sz w:val="24"/>
          <w:szCs w:val="24"/>
          <w:lang w:eastAsia="nb-NO"/>
        </w:rPr>
        <w:t>I tråd med retningslinje for svangerskapsomsorgen fra 2005 spør helsepersonell alle gravide om de kjenner fosteraktivitet. Det er nå presisert at helsepersonell bør informere den gravide om hvordan hun kan kjenne fosteraktiviteten.</w:t>
      </w:r>
    </w:p>
    <w:p w:rsidR="001E5A3E" w:rsidRPr="001E5A3E" w:rsidRDefault="001E5A3E" w:rsidP="001E5A3E">
      <w:pPr>
        <w:spacing w:before="300" w:after="150" w:line="240" w:lineRule="auto"/>
        <w:outlineLvl w:val="2"/>
        <w:rPr>
          <w:rFonts w:ascii="inherit" w:eastAsia="Times New Roman" w:hAnsi="inherit" w:cs="Calibri"/>
          <w:color w:val="222222"/>
          <w:sz w:val="36"/>
          <w:szCs w:val="36"/>
          <w:lang w:eastAsia="nb-NO"/>
        </w:rPr>
      </w:pPr>
      <w:r w:rsidRPr="001E5A3E">
        <w:rPr>
          <w:rFonts w:ascii="inherit" w:eastAsia="Times New Roman" w:hAnsi="inherit" w:cs="Calibri"/>
          <w:color w:val="222222"/>
          <w:sz w:val="36"/>
          <w:szCs w:val="36"/>
          <w:lang w:eastAsia="nb-NO"/>
        </w:rPr>
        <w:t>Prosess</w:t>
      </w:r>
    </w:p>
    <w:p w:rsidR="001E5A3E" w:rsidRPr="001E5A3E" w:rsidRDefault="001E5A3E" w:rsidP="001E5A3E">
      <w:pPr>
        <w:spacing w:after="150" w:line="240" w:lineRule="auto"/>
        <w:rPr>
          <w:rFonts w:ascii="Calibri" w:eastAsia="Times New Roman" w:hAnsi="Calibri" w:cs="Calibri"/>
          <w:color w:val="222222"/>
          <w:sz w:val="24"/>
          <w:szCs w:val="24"/>
          <w:lang w:eastAsia="nb-NO"/>
        </w:rPr>
      </w:pPr>
      <w:r w:rsidRPr="001E5A3E">
        <w:rPr>
          <w:rFonts w:ascii="Calibri" w:eastAsia="Times New Roman" w:hAnsi="Calibri" w:cs="Calibri"/>
          <w:color w:val="222222"/>
          <w:sz w:val="24"/>
          <w:szCs w:val="24"/>
          <w:lang w:eastAsia="nb-NO"/>
        </w:rPr>
        <w:lastRenderedPageBreak/>
        <w:t>Formålet med retningslinjen er å bidra til kunnskapsbasert praksis i svangerskapsomsorgen. Innhold og omfang av svangerskapsomsorgen er oppdatert av direktoratet. Det er utarbeidet kortfattede tekster for tilpasning til web-format. Direktoratet har samarbeidet med Folkehelseinstituttet om smittevern i svangerskapsomsorgen. Retningslinjen bygger på tidligere kunnskapsgrunnlag som er oppdatert, videreført, samlet og forenklet. På denne bakgrunn er det ikke satt ned en ekstern arbeidsgruppe med fagpersoner og brukere av svangerskapsomsorgen. </w:t>
      </w:r>
    </w:p>
    <w:p w:rsidR="007B1E23" w:rsidRPr="00B33A49" w:rsidRDefault="001E5A3E" w:rsidP="00B33A49">
      <w:pPr>
        <w:spacing w:line="240" w:lineRule="auto"/>
        <w:rPr>
          <w:rFonts w:ascii="Times New Roman" w:hAnsi="Times New Roman" w:cs="Times New Roman"/>
        </w:rPr>
      </w:pPr>
      <w:bookmarkStart w:id="0" w:name="_GoBack"/>
      <w:bookmarkEnd w:id="0"/>
    </w:p>
    <w:sectPr w:rsidR="007B1E23" w:rsidRPr="00B3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02F00"/>
    <w:multiLevelType w:val="multilevel"/>
    <w:tmpl w:val="7DCC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A3E"/>
    <w:rsid w:val="001E5A3E"/>
    <w:rsid w:val="002F10A1"/>
    <w:rsid w:val="00B33A49"/>
    <w:rsid w:val="00E60B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1E5A3E"/>
    <w:pPr>
      <w:spacing w:before="300" w:after="150" w:line="240" w:lineRule="auto"/>
      <w:outlineLvl w:val="1"/>
    </w:pPr>
    <w:rPr>
      <w:rFonts w:ascii="inherit" w:eastAsia="Times New Roman" w:hAnsi="inherit" w:cs="Times New Roman"/>
      <w:sz w:val="45"/>
      <w:szCs w:val="45"/>
      <w:lang w:eastAsia="nb-NO"/>
    </w:rPr>
  </w:style>
  <w:style w:type="paragraph" w:styleId="Overskrift3">
    <w:name w:val="heading 3"/>
    <w:basedOn w:val="Normal"/>
    <w:link w:val="Overskrift3Tegn"/>
    <w:uiPriority w:val="9"/>
    <w:qFormat/>
    <w:rsid w:val="001E5A3E"/>
    <w:pPr>
      <w:spacing w:before="300" w:after="150" w:line="240" w:lineRule="auto"/>
      <w:outlineLvl w:val="2"/>
    </w:pPr>
    <w:rPr>
      <w:rFonts w:ascii="inherit" w:eastAsia="Times New Roman" w:hAnsi="inherit" w:cs="Times New Roman"/>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1E5A3E"/>
    <w:rPr>
      <w:rFonts w:ascii="inherit" w:eastAsia="Times New Roman" w:hAnsi="inherit" w:cs="Times New Roman"/>
      <w:sz w:val="45"/>
      <w:szCs w:val="45"/>
      <w:lang w:eastAsia="nb-NO"/>
    </w:rPr>
  </w:style>
  <w:style w:type="character" w:customStyle="1" w:styleId="Overskrift3Tegn">
    <w:name w:val="Overskrift 3 Tegn"/>
    <w:basedOn w:val="Standardskriftforavsnitt"/>
    <w:link w:val="Overskrift3"/>
    <w:uiPriority w:val="9"/>
    <w:rsid w:val="001E5A3E"/>
    <w:rPr>
      <w:rFonts w:ascii="inherit" w:eastAsia="Times New Roman" w:hAnsi="inherit" w:cs="Times New Roman"/>
      <w:sz w:val="36"/>
      <w:szCs w:val="36"/>
      <w:lang w:eastAsia="nb-NO"/>
    </w:rPr>
  </w:style>
  <w:style w:type="character" w:styleId="Hyperkobling">
    <w:name w:val="Hyperlink"/>
    <w:basedOn w:val="Standardskriftforavsnitt"/>
    <w:uiPriority w:val="99"/>
    <w:semiHidden/>
    <w:unhideWhenUsed/>
    <w:rsid w:val="001E5A3E"/>
    <w:rPr>
      <w:strike w:val="0"/>
      <w:dstrike w:val="0"/>
      <w:color w:val="428BCA"/>
      <w:u w:val="none"/>
      <w:effect w:val="none"/>
    </w:rPr>
  </w:style>
  <w:style w:type="paragraph" w:styleId="NormalWeb">
    <w:name w:val="Normal (Web)"/>
    <w:basedOn w:val="Normal"/>
    <w:uiPriority w:val="99"/>
    <w:semiHidden/>
    <w:unhideWhenUsed/>
    <w:rsid w:val="001E5A3E"/>
    <w:pPr>
      <w:spacing w:after="150" w:line="240" w:lineRule="auto"/>
    </w:pPr>
    <w:rPr>
      <w:rFonts w:ascii="Times New Roman" w:eastAsia="Times New Roman" w:hAnsi="Times New Roman"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1E5A3E"/>
    <w:pPr>
      <w:spacing w:before="300" w:after="150" w:line="240" w:lineRule="auto"/>
      <w:outlineLvl w:val="1"/>
    </w:pPr>
    <w:rPr>
      <w:rFonts w:ascii="inherit" w:eastAsia="Times New Roman" w:hAnsi="inherit" w:cs="Times New Roman"/>
      <w:sz w:val="45"/>
      <w:szCs w:val="45"/>
      <w:lang w:eastAsia="nb-NO"/>
    </w:rPr>
  </w:style>
  <w:style w:type="paragraph" w:styleId="Overskrift3">
    <w:name w:val="heading 3"/>
    <w:basedOn w:val="Normal"/>
    <w:link w:val="Overskrift3Tegn"/>
    <w:uiPriority w:val="9"/>
    <w:qFormat/>
    <w:rsid w:val="001E5A3E"/>
    <w:pPr>
      <w:spacing w:before="300" w:after="150" w:line="240" w:lineRule="auto"/>
      <w:outlineLvl w:val="2"/>
    </w:pPr>
    <w:rPr>
      <w:rFonts w:ascii="inherit" w:eastAsia="Times New Roman" w:hAnsi="inherit" w:cs="Times New Roman"/>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1E5A3E"/>
    <w:rPr>
      <w:rFonts w:ascii="inherit" w:eastAsia="Times New Roman" w:hAnsi="inherit" w:cs="Times New Roman"/>
      <w:sz w:val="45"/>
      <w:szCs w:val="45"/>
      <w:lang w:eastAsia="nb-NO"/>
    </w:rPr>
  </w:style>
  <w:style w:type="character" w:customStyle="1" w:styleId="Overskrift3Tegn">
    <w:name w:val="Overskrift 3 Tegn"/>
    <w:basedOn w:val="Standardskriftforavsnitt"/>
    <w:link w:val="Overskrift3"/>
    <w:uiPriority w:val="9"/>
    <w:rsid w:val="001E5A3E"/>
    <w:rPr>
      <w:rFonts w:ascii="inherit" w:eastAsia="Times New Roman" w:hAnsi="inherit" w:cs="Times New Roman"/>
      <w:sz w:val="36"/>
      <w:szCs w:val="36"/>
      <w:lang w:eastAsia="nb-NO"/>
    </w:rPr>
  </w:style>
  <w:style w:type="character" w:styleId="Hyperkobling">
    <w:name w:val="Hyperlink"/>
    <w:basedOn w:val="Standardskriftforavsnitt"/>
    <w:uiPriority w:val="99"/>
    <w:semiHidden/>
    <w:unhideWhenUsed/>
    <w:rsid w:val="001E5A3E"/>
    <w:rPr>
      <w:strike w:val="0"/>
      <w:dstrike w:val="0"/>
      <w:color w:val="428BCA"/>
      <w:u w:val="none"/>
      <w:effect w:val="none"/>
    </w:rPr>
  </w:style>
  <w:style w:type="paragraph" w:styleId="NormalWeb">
    <w:name w:val="Normal (Web)"/>
    <w:basedOn w:val="Normal"/>
    <w:uiPriority w:val="99"/>
    <w:semiHidden/>
    <w:unhideWhenUsed/>
    <w:rsid w:val="001E5A3E"/>
    <w:pPr>
      <w:spacing w:after="150"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6274">
      <w:bodyDiv w:val="1"/>
      <w:marLeft w:val="0"/>
      <w:marRight w:val="0"/>
      <w:marTop w:val="0"/>
      <w:marBottom w:val="0"/>
      <w:divBdr>
        <w:top w:val="none" w:sz="0" w:space="0" w:color="auto"/>
        <w:left w:val="none" w:sz="0" w:space="0" w:color="auto"/>
        <w:bottom w:val="none" w:sz="0" w:space="0" w:color="auto"/>
        <w:right w:val="none" w:sz="0" w:space="0" w:color="auto"/>
      </w:divBdr>
      <w:divsChild>
        <w:div w:id="1499885619">
          <w:marLeft w:val="0"/>
          <w:marRight w:val="0"/>
          <w:marTop w:val="0"/>
          <w:marBottom w:val="0"/>
          <w:divBdr>
            <w:top w:val="none" w:sz="0" w:space="0" w:color="auto"/>
            <w:left w:val="none" w:sz="0" w:space="0" w:color="auto"/>
            <w:bottom w:val="none" w:sz="0" w:space="0" w:color="auto"/>
            <w:right w:val="none" w:sz="0" w:space="0" w:color="auto"/>
          </w:divBdr>
          <w:divsChild>
            <w:div w:id="1791588960">
              <w:marLeft w:val="0"/>
              <w:marRight w:val="0"/>
              <w:marTop w:val="0"/>
              <w:marBottom w:val="0"/>
              <w:divBdr>
                <w:top w:val="none" w:sz="0" w:space="0" w:color="auto"/>
                <w:left w:val="none" w:sz="0" w:space="0" w:color="auto"/>
                <w:bottom w:val="none" w:sz="0" w:space="0" w:color="auto"/>
                <w:right w:val="none" w:sz="0" w:space="0" w:color="auto"/>
              </w:divBdr>
              <w:divsChild>
                <w:div w:id="2127503258">
                  <w:marLeft w:val="0"/>
                  <w:marRight w:val="0"/>
                  <w:marTop w:val="0"/>
                  <w:marBottom w:val="0"/>
                  <w:divBdr>
                    <w:top w:val="none" w:sz="0" w:space="0" w:color="auto"/>
                    <w:left w:val="none" w:sz="0" w:space="0" w:color="auto"/>
                    <w:bottom w:val="none" w:sz="0" w:space="0" w:color="auto"/>
                    <w:right w:val="none" w:sz="0" w:space="0" w:color="auto"/>
                  </w:divBdr>
                  <w:divsChild>
                    <w:div w:id="1303653185">
                      <w:marLeft w:val="0"/>
                      <w:marRight w:val="0"/>
                      <w:marTop w:val="0"/>
                      <w:marBottom w:val="0"/>
                      <w:divBdr>
                        <w:top w:val="none" w:sz="0" w:space="0" w:color="auto"/>
                        <w:left w:val="none" w:sz="0" w:space="0" w:color="auto"/>
                        <w:bottom w:val="none" w:sz="0" w:space="0" w:color="auto"/>
                        <w:right w:val="none" w:sz="0" w:space="0" w:color="auto"/>
                      </w:divBdr>
                      <w:divsChild>
                        <w:div w:id="31806548">
                          <w:marLeft w:val="0"/>
                          <w:marRight w:val="0"/>
                          <w:marTop w:val="0"/>
                          <w:marBottom w:val="0"/>
                          <w:divBdr>
                            <w:top w:val="none" w:sz="0" w:space="0" w:color="auto"/>
                            <w:left w:val="none" w:sz="0" w:space="0" w:color="auto"/>
                            <w:bottom w:val="none" w:sz="0" w:space="0" w:color="auto"/>
                            <w:right w:val="none" w:sz="0" w:space="0" w:color="auto"/>
                          </w:divBdr>
                          <w:divsChild>
                            <w:div w:id="418714719">
                              <w:marLeft w:val="0"/>
                              <w:marRight w:val="0"/>
                              <w:marTop w:val="0"/>
                              <w:marBottom w:val="0"/>
                              <w:divBdr>
                                <w:top w:val="none" w:sz="0" w:space="0" w:color="auto"/>
                                <w:left w:val="none" w:sz="0" w:space="0" w:color="auto"/>
                                <w:bottom w:val="none" w:sz="0" w:space="0" w:color="auto"/>
                                <w:right w:val="none" w:sz="0" w:space="0" w:color="auto"/>
                              </w:divBdr>
                              <w:divsChild>
                                <w:div w:id="1691491100">
                                  <w:marLeft w:val="0"/>
                                  <w:marRight w:val="0"/>
                                  <w:marTop w:val="0"/>
                                  <w:marBottom w:val="0"/>
                                  <w:divBdr>
                                    <w:top w:val="none" w:sz="0" w:space="0" w:color="auto"/>
                                    <w:left w:val="none" w:sz="0" w:space="0" w:color="auto"/>
                                    <w:bottom w:val="none" w:sz="0" w:space="0" w:color="auto"/>
                                    <w:right w:val="none" w:sz="0" w:space="0" w:color="auto"/>
                                  </w:divBdr>
                                  <w:divsChild>
                                    <w:div w:id="159127579">
                                      <w:marLeft w:val="0"/>
                                      <w:marRight w:val="0"/>
                                      <w:marTop w:val="0"/>
                                      <w:marBottom w:val="0"/>
                                      <w:divBdr>
                                        <w:top w:val="none" w:sz="0" w:space="0" w:color="auto"/>
                                        <w:left w:val="none" w:sz="0" w:space="0" w:color="auto"/>
                                        <w:bottom w:val="none" w:sz="0" w:space="0" w:color="auto"/>
                                        <w:right w:val="none" w:sz="0" w:space="0" w:color="auto"/>
                                      </w:divBdr>
                                      <w:divsChild>
                                        <w:div w:id="1655910390">
                                          <w:marLeft w:val="0"/>
                                          <w:marRight w:val="0"/>
                                          <w:marTop w:val="0"/>
                                          <w:marBottom w:val="0"/>
                                          <w:divBdr>
                                            <w:top w:val="none" w:sz="0" w:space="0" w:color="auto"/>
                                            <w:left w:val="none" w:sz="0" w:space="0" w:color="auto"/>
                                            <w:bottom w:val="none" w:sz="0" w:space="0" w:color="auto"/>
                                            <w:right w:val="none" w:sz="0" w:space="0" w:color="auto"/>
                                          </w:divBdr>
                                          <w:divsChild>
                                            <w:div w:id="1028992012">
                                              <w:marLeft w:val="0"/>
                                              <w:marRight w:val="0"/>
                                              <w:marTop w:val="0"/>
                                              <w:marBottom w:val="0"/>
                                              <w:divBdr>
                                                <w:top w:val="none" w:sz="0" w:space="0" w:color="auto"/>
                                                <w:left w:val="none" w:sz="0" w:space="0" w:color="auto"/>
                                                <w:bottom w:val="none" w:sz="0" w:space="0" w:color="auto"/>
                                                <w:right w:val="none" w:sz="0" w:space="0" w:color="auto"/>
                                              </w:divBdr>
                                              <w:divsChild>
                                                <w:div w:id="1929969759">
                                                  <w:marLeft w:val="-225"/>
                                                  <w:marRight w:val="-225"/>
                                                  <w:marTop w:val="0"/>
                                                  <w:marBottom w:val="0"/>
                                                  <w:divBdr>
                                                    <w:top w:val="none" w:sz="0" w:space="0" w:color="auto"/>
                                                    <w:left w:val="none" w:sz="0" w:space="0" w:color="auto"/>
                                                    <w:bottom w:val="none" w:sz="0" w:space="0" w:color="auto"/>
                                                    <w:right w:val="none" w:sz="0" w:space="0" w:color="auto"/>
                                                  </w:divBdr>
                                                  <w:divsChild>
                                                    <w:div w:id="704141328">
                                                      <w:marLeft w:val="0"/>
                                                      <w:marRight w:val="0"/>
                                                      <w:marTop w:val="0"/>
                                                      <w:marBottom w:val="0"/>
                                                      <w:divBdr>
                                                        <w:top w:val="none" w:sz="0" w:space="0" w:color="auto"/>
                                                        <w:left w:val="none" w:sz="0" w:space="0" w:color="auto"/>
                                                        <w:bottom w:val="none" w:sz="0" w:space="0" w:color="auto"/>
                                                        <w:right w:val="none" w:sz="0" w:space="0" w:color="auto"/>
                                                      </w:divBdr>
                                                      <w:divsChild>
                                                        <w:div w:id="191069110">
                                                          <w:marLeft w:val="0"/>
                                                          <w:marRight w:val="0"/>
                                                          <w:marTop w:val="0"/>
                                                          <w:marBottom w:val="0"/>
                                                          <w:divBdr>
                                                            <w:top w:val="none" w:sz="0" w:space="0" w:color="auto"/>
                                                            <w:left w:val="none" w:sz="0" w:space="0" w:color="auto"/>
                                                            <w:bottom w:val="none" w:sz="0" w:space="0" w:color="auto"/>
                                                            <w:right w:val="none" w:sz="0" w:space="0" w:color="auto"/>
                                                          </w:divBdr>
                                                          <w:divsChild>
                                                            <w:div w:id="1254365016">
                                                              <w:marLeft w:val="0"/>
                                                              <w:marRight w:val="0"/>
                                                              <w:marTop w:val="0"/>
                                                              <w:marBottom w:val="0"/>
                                                              <w:divBdr>
                                                                <w:top w:val="none" w:sz="0" w:space="0" w:color="auto"/>
                                                                <w:left w:val="none" w:sz="0" w:space="0" w:color="auto"/>
                                                                <w:bottom w:val="none" w:sz="0" w:space="0" w:color="auto"/>
                                                                <w:right w:val="none" w:sz="0" w:space="0" w:color="auto"/>
                                                              </w:divBdr>
                                                              <w:divsChild>
                                                                <w:div w:id="330835522">
                                                                  <w:marLeft w:val="0"/>
                                                                  <w:marRight w:val="0"/>
                                                                  <w:marTop w:val="0"/>
                                                                  <w:marBottom w:val="0"/>
                                                                  <w:divBdr>
                                                                    <w:top w:val="none" w:sz="0" w:space="0" w:color="auto"/>
                                                                    <w:left w:val="none" w:sz="0" w:space="0" w:color="auto"/>
                                                                    <w:bottom w:val="none" w:sz="0" w:space="0" w:color="auto"/>
                                                                    <w:right w:val="none" w:sz="0" w:space="0" w:color="auto"/>
                                                                  </w:divBdr>
                                                                  <w:divsChild>
                                                                    <w:div w:id="270281163">
                                                                      <w:marLeft w:val="0"/>
                                                                      <w:marRight w:val="0"/>
                                                                      <w:marTop w:val="0"/>
                                                                      <w:marBottom w:val="0"/>
                                                                      <w:divBdr>
                                                                        <w:top w:val="none" w:sz="0" w:space="0" w:color="auto"/>
                                                                        <w:left w:val="none" w:sz="0" w:space="0" w:color="auto"/>
                                                                        <w:bottom w:val="single" w:sz="6" w:space="0" w:color="CCCCCC"/>
                                                                        <w:right w:val="none" w:sz="0" w:space="0" w:color="auto"/>
                                                                      </w:divBdr>
                                                                      <w:divsChild>
                                                                        <w:div w:id="1315841247">
                                                                          <w:marLeft w:val="0"/>
                                                                          <w:marRight w:val="0"/>
                                                                          <w:marTop w:val="0"/>
                                                                          <w:marBottom w:val="0"/>
                                                                          <w:divBdr>
                                                                            <w:top w:val="none" w:sz="0" w:space="0" w:color="auto"/>
                                                                            <w:left w:val="none" w:sz="0" w:space="0" w:color="auto"/>
                                                                            <w:bottom w:val="none" w:sz="0" w:space="0" w:color="auto"/>
                                                                            <w:right w:val="none" w:sz="0" w:space="0" w:color="auto"/>
                                                                          </w:divBdr>
                                                                        </w:div>
                                                                      </w:divsChild>
                                                                    </w:div>
                                                                    <w:div w:id="1980842566">
                                                                      <w:marLeft w:val="0"/>
                                                                      <w:marRight w:val="0"/>
                                                                      <w:marTop w:val="0"/>
                                                                      <w:marBottom w:val="0"/>
                                                                      <w:divBdr>
                                                                        <w:top w:val="none" w:sz="0" w:space="0" w:color="auto"/>
                                                                        <w:left w:val="none" w:sz="0" w:space="0" w:color="auto"/>
                                                                        <w:bottom w:val="single" w:sz="6" w:space="0" w:color="CCCCCC"/>
                                                                        <w:right w:val="none" w:sz="0" w:space="0" w:color="auto"/>
                                                                      </w:divBdr>
                                                                      <w:divsChild>
                                                                        <w:div w:id="60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esponse.questback.com/sosialoghelsedirektoratet/svangerskapsomsorgen2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sedirektoratet.no/Documents/H&#248;ringer/Svangerskapsomsorgen/Horingsinnspill-utkast-til-nasjonal-faglig-retningslinje-for-svangerskapsomsorgen.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2461</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cp:revision>
  <dcterms:created xsi:type="dcterms:W3CDTF">2017-10-17T12:38:00Z</dcterms:created>
  <dcterms:modified xsi:type="dcterms:W3CDTF">2017-10-17T12:39:00Z</dcterms:modified>
</cp:coreProperties>
</file>