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CE4" w:themeColor="text2" w:themeTint="33"/>
  <w:body>
    <w:p w14:paraId="5EAE8EEC" w14:textId="5C75CD7B" w:rsidR="00C20E27" w:rsidRDefault="001561FA" w:rsidP="00C20E27">
      <w:pPr>
        <w:pBdr>
          <w:bottom w:val="single" w:sz="8" w:space="28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bookmarkStart w:id="0" w:name="_GoBack"/>
      <w:bookmarkEnd w:id="0"/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Spesielle b</w:t>
      </w:r>
      <w:r w:rsidR="00C20E27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ruksvilkår</w:t>
      </w:r>
      <w:r w:rsidR="00C802C7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</w:p>
    <w:p w14:paraId="69ADD823" w14:textId="0D77FD51" w:rsidR="00C20E27" w:rsidRDefault="005169A7" w:rsidP="00C20E27">
      <w:pPr>
        <w:pBdr>
          <w:bottom w:val="single" w:sz="8" w:space="28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</w:pPr>
      <w:r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  <w:t xml:space="preserve">Digitale innbyggertjenester </w:t>
      </w:r>
      <w:r w:rsidR="00716D9B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  <w:t>–</w:t>
      </w:r>
      <w:r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  <w:t xml:space="preserve"> </w:t>
      </w:r>
      <w:r w:rsidR="00574A81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  <w:t>fastlege og annet helsepersonell</w:t>
      </w:r>
      <w:r w:rsidR="003D3624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  <w:t xml:space="preserve"> i primær</w:t>
      </w:r>
      <w:r w:rsidR="00FD7358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  <w:t>helsetjenesten</w:t>
      </w:r>
    </w:p>
    <w:p w14:paraId="4D499FD7" w14:textId="77777777" w:rsidR="009E092B" w:rsidRPr="009E092B" w:rsidRDefault="009E092B" w:rsidP="00C20E27">
      <w:pPr>
        <w:pBdr>
          <w:bottom w:val="single" w:sz="8" w:space="28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</w:pPr>
    </w:p>
    <w:p w14:paraId="545E440F" w14:textId="69CC9605" w:rsidR="00C20E27" w:rsidRPr="00C20E27" w:rsidRDefault="00C20E27" w:rsidP="00C20E27">
      <w:pPr>
        <w:numPr>
          <w:ilvl w:val="1"/>
          <w:numId w:val="0"/>
        </w:numPr>
        <w:spacing w:after="0" w:line="240" w:lineRule="auto"/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</w:pPr>
      <w:r w:rsidRPr="00C20E27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  <w:t xml:space="preserve">Versjon </w:t>
      </w:r>
      <w:r w:rsidR="005C4245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  <w:t>1.0</w:t>
      </w:r>
      <w:r w:rsidRPr="00C20E27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  <w:t xml:space="preserve"> gjeldende fra </w:t>
      </w:r>
      <w:r w:rsidR="005C4245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  <w:t>01.01</w:t>
      </w:r>
      <w:r w:rsidRPr="00C20E27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  <w:t>.20</w:t>
      </w:r>
      <w:r w:rsidR="005C4245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  <w:t>20</w:t>
      </w:r>
    </w:p>
    <w:p w14:paraId="55664774" w14:textId="06FEC044" w:rsidR="009E092B" w:rsidRDefault="009E092B" w:rsidP="009E092B"/>
    <w:p w14:paraId="7622B46F" w14:textId="2C710E52" w:rsidR="00776311" w:rsidRPr="009E092B" w:rsidRDefault="00776311" w:rsidP="009E092B">
      <w:r>
        <w:t xml:space="preserve"> </w:t>
      </w:r>
    </w:p>
    <w:p w14:paraId="335D5BAA" w14:textId="043D492A" w:rsidR="00516428" w:rsidRDefault="00516428" w:rsidP="009B04AE">
      <w:pPr>
        <w:pStyle w:val="Overskrift1"/>
        <w:numPr>
          <w:ilvl w:val="0"/>
          <w:numId w:val="16"/>
        </w:numPr>
      </w:pPr>
      <w:r>
        <w:t>Om bruksvilkårene</w:t>
      </w:r>
    </w:p>
    <w:p w14:paraId="3E2C7D97" w14:textId="071219D6" w:rsidR="00516428" w:rsidRPr="00516428" w:rsidRDefault="00516428" w:rsidP="00516428">
      <w:r w:rsidRPr="00516428">
        <w:t>Disse bruksvilkårene utfyller</w:t>
      </w:r>
      <w:r w:rsidR="77063F70" w:rsidRPr="00516428">
        <w:t xml:space="preserve"> </w:t>
      </w:r>
      <w:r w:rsidR="003144AB" w:rsidRPr="001561FA">
        <w:rPr>
          <w:i/>
        </w:rPr>
        <w:t xml:space="preserve">Generelle </w:t>
      </w:r>
      <w:r w:rsidR="00156DD0" w:rsidRPr="001561FA">
        <w:rPr>
          <w:i/>
        </w:rPr>
        <w:t>b</w:t>
      </w:r>
      <w:r w:rsidRPr="001561FA">
        <w:rPr>
          <w:i/>
        </w:rPr>
        <w:t xml:space="preserve">ruksvilkår </w:t>
      </w:r>
      <w:proofErr w:type="spellStart"/>
      <w:r w:rsidR="00BC4C3A" w:rsidRPr="001561FA">
        <w:rPr>
          <w:i/>
        </w:rPr>
        <w:t>H</w:t>
      </w:r>
      <w:r w:rsidR="0008049E" w:rsidRPr="001561FA">
        <w:rPr>
          <w:i/>
        </w:rPr>
        <w:t>elsenorge</w:t>
      </w:r>
      <w:proofErr w:type="spellEnd"/>
      <w:r w:rsidRPr="00516428">
        <w:t xml:space="preserve"> og gir bestemmelser om de enkelte tjenestene. Virksomheter som vil ta i bruk tjenester på </w:t>
      </w:r>
      <w:proofErr w:type="spellStart"/>
      <w:r w:rsidR="00BC4C3A">
        <w:t>H</w:t>
      </w:r>
      <w:r w:rsidR="0008049E">
        <w:t>elsenorge</w:t>
      </w:r>
      <w:proofErr w:type="spellEnd"/>
      <w:r w:rsidRPr="00516428">
        <w:t xml:space="preserve"> må akseptere både </w:t>
      </w:r>
      <w:r w:rsidR="00156DD0" w:rsidRPr="001561FA">
        <w:rPr>
          <w:i/>
        </w:rPr>
        <w:t>G</w:t>
      </w:r>
      <w:r w:rsidRPr="001561FA">
        <w:rPr>
          <w:i/>
        </w:rPr>
        <w:t xml:space="preserve">enerelle </w:t>
      </w:r>
      <w:r w:rsidR="006B45E5" w:rsidRPr="001561FA">
        <w:rPr>
          <w:i/>
        </w:rPr>
        <w:t>B</w:t>
      </w:r>
      <w:r w:rsidRPr="001561FA">
        <w:rPr>
          <w:i/>
        </w:rPr>
        <w:t xml:space="preserve">ruksvilkår </w:t>
      </w:r>
      <w:proofErr w:type="spellStart"/>
      <w:r w:rsidR="00FF5486" w:rsidRPr="001561FA">
        <w:rPr>
          <w:i/>
        </w:rPr>
        <w:t>H</w:t>
      </w:r>
      <w:r w:rsidR="0008049E" w:rsidRPr="001561FA">
        <w:rPr>
          <w:i/>
        </w:rPr>
        <w:t>elsenorge</w:t>
      </w:r>
      <w:proofErr w:type="spellEnd"/>
      <w:r w:rsidRPr="00516428">
        <w:t xml:space="preserve"> og de spesielle bruksvilkår for de aktuelle tjenestene</w:t>
      </w:r>
      <w:r w:rsidR="001155A5">
        <w:t>.</w:t>
      </w:r>
    </w:p>
    <w:p w14:paraId="7CED4E31" w14:textId="038228A1" w:rsidR="001633CB" w:rsidRDefault="00C20E27" w:rsidP="009B04AE">
      <w:pPr>
        <w:pStyle w:val="Overskrift1"/>
        <w:numPr>
          <w:ilvl w:val="0"/>
          <w:numId w:val="16"/>
        </w:numPr>
      </w:pPr>
      <w:r w:rsidRPr="009A477D">
        <w:t>Tjenestebeskrivelse</w:t>
      </w:r>
    </w:p>
    <w:p w14:paraId="444BD1AC" w14:textId="597EDE9C" w:rsidR="00402B56" w:rsidRPr="00B02960" w:rsidRDefault="00FB79F0" w:rsidP="00B02960">
      <w:r>
        <w:t>Beskrivelsene nedenf</w:t>
      </w:r>
      <w:r w:rsidR="0003581A">
        <w:t>or er delt inn i tjenesteområder. Tjenesteområdene</w:t>
      </w:r>
      <w:r w:rsidR="00550E77">
        <w:t xml:space="preserve"> oppdateres når nye tjenester blir tilgjengelig</w:t>
      </w:r>
      <w:r w:rsidR="0003581A">
        <w:t>e</w:t>
      </w:r>
      <w:r w:rsidR="00550E77">
        <w:t xml:space="preserve">. </w:t>
      </w:r>
      <w:r w:rsidR="00FF5486" w:rsidRPr="00FF5486">
        <w:rPr>
          <w:rFonts w:eastAsiaTheme="majorEastAsia" w:cstheme="majorBidi"/>
        </w:rPr>
        <w:t xml:space="preserve">Utdypende beskrivelser av tjenestene og teknisk dokumentasjon mv. er tilgjengelig på </w:t>
      </w:r>
      <w:hyperlink r:id="rId11" w:history="1">
        <w:r w:rsidR="00FF5486" w:rsidRPr="00FD1ACD">
          <w:rPr>
            <w:rStyle w:val="Hyperkobling"/>
            <w:rFonts w:eastAsiaTheme="majorEastAsia" w:cstheme="majorBidi"/>
          </w:rPr>
          <w:t>ehelse.no</w:t>
        </w:r>
      </w:hyperlink>
      <w:r w:rsidR="00FF5486" w:rsidRPr="00FF5486">
        <w:rPr>
          <w:rFonts w:eastAsiaTheme="majorEastAsia" w:cstheme="majorBidi"/>
        </w:rPr>
        <w:t>.</w:t>
      </w:r>
    </w:p>
    <w:p w14:paraId="0D9CBA91" w14:textId="0C0992DE" w:rsidR="008113EB" w:rsidRDefault="00D668D3" w:rsidP="00EA67FE">
      <w:pPr>
        <w:pStyle w:val="Overskrift2"/>
        <w:numPr>
          <w:ilvl w:val="1"/>
          <w:numId w:val="16"/>
        </w:numPr>
        <w:ind w:left="1077" w:hanging="357"/>
      </w:pPr>
      <w:r>
        <w:t xml:space="preserve">Digital dialog </w:t>
      </w:r>
      <w:r w:rsidR="00BB188E">
        <w:t>helsepersonell</w:t>
      </w:r>
      <w:r w:rsidR="00156DD0">
        <w:t xml:space="preserve"> i primærhelsetjenesten</w:t>
      </w:r>
    </w:p>
    <w:p w14:paraId="3FA7BC54" w14:textId="1F0DE3DF" w:rsidR="00D668D3" w:rsidRPr="00824CE2" w:rsidRDefault="00716D9B" w:rsidP="00D668D3">
      <w:pPr>
        <w:rPr>
          <w:color w:val="222222"/>
        </w:rPr>
      </w:pPr>
      <w:r>
        <w:rPr>
          <w:color w:val="222222"/>
        </w:rPr>
        <w:t>Løsningen legger til rette for</w:t>
      </w:r>
      <w:r w:rsidR="00D668D3" w:rsidRPr="00824CE2">
        <w:rPr>
          <w:color w:val="222222"/>
        </w:rPr>
        <w:t xml:space="preserve"> tjenester for sikker digital samhandling over internett mellom </w:t>
      </w:r>
      <w:r w:rsidR="00BB188E">
        <w:rPr>
          <w:color w:val="222222"/>
        </w:rPr>
        <w:t xml:space="preserve">den </w:t>
      </w:r>
      <w:r w:rsidR="006312AC">
        <w:rPr>
          <w:color w:val="222222"/>
        </w:rPr>
        <w:t xml:space="preserve">som yter helsehjelp </w:t>
      </w:r>
      <w:r w:rsidR="00156DD0">
        <w:rPr>
          <w:color w:val="222222"/>
        </w:rPr>
        <w:t xml:space="preserve">(heretter "virksomheten") </w:t>
      </w:r>
      <w:r>
        <w:rPr>
          <w:color w:val="222222"/>
        </w:rPr>
        <w:t>og</w:t>
      </w:r>
      <w:r w:rsidR="00D668D3" w:rsidRPr="00824CE2">
        <w:rPr>
          <w:color w:val="222222"/>
        </w:rPr>
        <w:t xml:space="preserve"> pasient</w:t>
      </w:r>
      <w:r w:rsidR="00B2483B">
        <w:rPr>
          <w:color w:val="222222"/>
        </w:rPr>
        <w:t xml:space="preserve"> (heretter "innbygger")</w:t>
      </w:r>
      <w:r w:rsidR="00D668D3" w:rsidRPr="00824CE2">
        <w:rPr>
          <w:color w:val="222222"/>
        </w:rPr>
        <w:t xml:space="preserve">. </w:t>
      </w:r>
      <w:r w:rsidR="00BB188E">
        <w:rPr>
          <w:color w:val="222222"/>
        </w:rPr>
        <w:t>Helsepersonell</w:t>
      </w:r>
      <w:r w:rsidR="00D668D3" w:rsidRPr="00824CE2">
        <w:rPr>
          <w:color w:val="222222"/>
        </w:rPr>
        <w:t xml:space="preserve"> har tilgang til tjenestene i sin </w:t>
      </w:r>
      <w:r w:rsidR="00D668D3" w:rsidRPr="00824CE2">
        <w:rPr>
          <w:rFonts w:cs="Arial"/>
          <w:color w:val="222222"/>
          <w:szCs w:val="18"/>
        </w:rPr>
        <w:t>elektroniske pasientjournal</w:t>
      </w:r>
      <w:r w:rsidR="00D668D3" w:rsidRPr="00824CE2">
        <w:rPr>
          <w:color w:val="222222"/>
        </w:rPr>
        <w:t xml:space="preserve"> (EPJ-system). </w:t>
      </w:r>
      <w:r w:rsidR="00B2483B">
        <w:rPr>
          <w:color w:val="222222"/>
        </w:rPr>
        <w:t>Innbygger</w:t>
      </w:r>
      <w:r w:rsidR="00D668D3" w:rsidRPr="00824CE2">
        <w:rPr>
          <w:color w:val="222222"/>
        </w:rPr>
        <w:t xml:space="preserve"> får tilgang til tjenesten </w:t>
      </w:r>
      <w:r w:rsidR="00116C1F">
        <w:rPr>
          <w:color w:val="222222"/>
        </w:rPr>
        <w:t>ved å logge inn</w:t>
      </w:r>
      <w:r w:rsidR="00D668D3" w:rsidRPr="00824CE2">
        <w:rPr>
          <w:color w:val="222222"/>
        </w:rPr>
        <w:t xml:space="preserve"> på helseportalen helsenorge.no.</w:t>
      </w:r>
    </w:p>
    <w:p w14:paraId="144A3D16" w14:textId="393DA965" w:rsidR="009A477D" w:rsidRDefault="00716D9B" w:rsidP="00D668D3">
      <w:r>
        <w:t>Tjenesten</w:t>
      </w:r>
      <w:r w:rsidR="00D668D3">
        <w:t xml:space="preserve"> omfatter:</w:t>
      </w:r>
    </w:p>
    <w:p w14:paraId="5590EC4E" w14:textId="33606F13" w:rsidR="00D668D3" w:rsidRDefault="00D668D3" w:rsidP="00D668D3">
      <w:pPr>
        <w:pStyle w:val="Overskrift3"/>
        <w:numPr>
          <w:ilvl w:val="2"/>
          <w:numId w:val="16"/>
        </w:numPr>
      </w:pPr>
      <w:r w:rsidRPr="00D668D3">
        <w:t xml:space="preserve">Bestill time </w:t>
      </w:r>
    </w:p>
    <w:p w14:paraId="1987C89E" w14:textId="61E09CC2" w:rsidR="00D668D3" w:rsidRPr="00D668D3" w:rsidRDefault="00DC4A22" w:rsidP="00FF5486">
      <w:pPr>
        <w:spacing w:after="0" w:line="240" w:lineRule="auto"/>
        <w:ind w:left="1080"/>
        <w:rPr>
          <w:b/>
          <w:bCs/>
        </w:rPr>
      </w:pPr>
      <w:r>
        <w:rPr>
          <w:bCs/>
        </w:rPr>
        <w:t>V</w:t>
      </w:r>
      <w:r w:rsidR="00CC06A5">
        <w:rPr>
          <w:bCs/>
        </w:rPr>
        <w:t>irksomheten</w:t>
      </w:r>
      <w:r w:rsidR="00D668D3" w:rsidRPr="00D668D3">
        <w:t xml:space="preserve"> kan gjøre tilgjengelig timer som </w:t>
      </w:r>
      <w:r w:rsidR="00B2483B">
        <w:t>innbygger</w:t>
      </w:r>
      <w:r w:rsidR="00B2483B" w:rsidRPr="00D668D3">
        <w:t xml:space="preserve"> </w:t>
      </w:r>
      <w:r w:rsidR="00D668D3" w:rsidRPr="00D668D3">
        <w:t xml:space="preserve">kan bestille på helsenorge.no. </w:t>
      </w:r>
      <w:r w:rsidR="00B2483B">
        <w:t>Innbygger</w:t>
      </w:r>
      <w:r w:rsidR="00B2483B" w:rsidRPr="00D668D3">
        <w:t xml:space="preserve"> </w:t>
      </w:r>
      <w:r w:rsidR="00D668D3" w:rsidRPr="00D668D3">
        <w:t>velger ledig time i kalenderen.</w:t>
      </w:r>
      <w:bookmarkStart w:id="1" w:name="_Hlk22200945"/>
      <w:r w:rsidR="00D668D3" w:rsidRPr="00D668D3">
        <w:t xml:space="preserve"> Når </w:t>
      </w:r>
      <w:r w:rsidR="00B2483B">
        <w:t>innbygger</w:t>
      </w:r>
      <w:r w:rsidR="00B2483B" w:rsidRPr="00D668D3">
        <w:t xml:space="preserve"> </w:t>
      </w:r>
      <w:r w:rsidR="00D668D3" w:rsidRPr="00D668D3">
        <w:t>har fått tildelt en time sender systemet en SMS</w:t>
      </w:r>
      <w:r w:rsidR="006703DB">
        <w:t xml:space="preserve"> som bekrefter timen</w:t>
      </w:r>
      <w:bookmarkStart w:id="2" w:name="_Hlk22200933"/>
      <w:bookmarkEnd w:id="1"/>
      <w:r w:rsidR="00D668D3" w:rsidRPr="00D668D3">
        <w:t xml:space="preserve">. </w:t>
      </w:r>
      <w:bookmarkEnd w:id="2"/>
      <w:r w:rsidR="00D668D3" w:rsidRPr="00D668D3">
        <w:t xml:space="preserve">Tekstmeldingen inneholder ikke sensitiv informasjon. </w:t>
      </w:r>
    </w:p>
    <w:p w14:paraId="092802E2" w14:textId="77777777" w:rsidR="00D668D3" w:rsidRPr="00D668D3" w:rsidRDefault="00D668D3" w:rsidP="00D668D3">
      <w:pPr>
        <w:spacing w:after="0" w:line="240" w:lineRule="auto"/>
      </w:pPr>
    </w:p>
    <w:p w14:paraId="74966F63" w14:textId="77777777" w:rsidR="00D668D3" w:rsidRPr="009A2D3D" w:rsidRDefault="00D668D3" w:rsidP="00D668D3">
      <w:pPr>
        <w:pStyle w:val="Overskrift3"/>
        <w:numPr>
          <w:ilvl w:val="2"/>
          <w:numId w:val="16"/>
        </w:numPr>
        <w:rPr>
          <w:bCs/>
        </w:rPr>
      </w:pPr>
      <w:r w:rsidRPr="009A2D3D">
        <w:rPr>
          <w:bCs/>
        </w:rPr>
        <w:t xml:space="preserve">Forny resept </w:t>
      </w:r>
    </w:p>
    <w:p w14:paraId="1DEFCD80" w14:textId="6BF7CB9C" w:rsidR="00D668D3" w:rsidRPr="00D668D3" w:rsidRDefault="00DC4A22" w:rsidP="00FF5486">
      <w:pPr>
        <w:ind w:left="1080"/>
        <w:rPr>
          <w:b/>
          <w:bCs/>
        </w:rPr>
      </w:pPr>
      <w:r>
        <w:t>V</w:t>
      </w:r>
      <w:r w:rsidR="00CC06A5">
        <w:t>irksomheten</w:t>
      </w:r>
      <w:r w:rsidR="00D668D3" w:rsidRPr="00D668D3">
        <w:t xml:space="preserve"> vil få en melding fra pasient inn i journalsystemet som inneholder hvilke resepter </w:t>
      </w:r>
      <w:r w:rsidR="00B2483B">
        <w:t>innbygger</w:t>
      </w:r>
      <w:r w:rsidR="00B2483B" w:rsidRPr="00D668D3">
        <w:t xml:space="preserve"> </w:t>
      </w:r>
      <w:r w:rsidR="00D668D3" w:rsidRPr="00D668D3">
        <w:t xml:space="preserve">ønsker å fornye. </w:t>
      </w:r>
      <w:r w:rsidR="00156DD0">
        <w:t>Virksomheten</w:t>
      </w:r>
      <w:r w:rsidR="006312AC" w:rsidRPr="00D668D3">
        <w:t xml:space="preserve"> </w:t>
      </w:r>
      <w:r w:rsidR="00D668D3" w:rsidRPr="00D668D3">
        <w:t xml:space="preserve">beslutter selv hvem som klargjør reseptene. </w:t>
      </w:r>
    </w:p>
    <w:p w14:paraId="7FC514AC" w14:textId="77777777" w:rsidR="00D668D3" w:rsidRPr="009A2D3D" w:rsidRDefault="00D668D3" w:rsidP="00D668D3">
      <w:pPr>
        <w:pStyle w:val="Overskrift3"/>
        <w:numPr>
          <w:ilvl w:val="2"/>
          <w:numId w:val="16"/>
        </w:numPr>
        <w:rPr>
          <w:bCs/>
        </w:rPr>
      </w:pPr>
      <w:r w:rsidRPr="009A2D3D">
        <w:rPr>
          <w:bCs/>
        </w:rPr>
        <w:t xml:space="preserve">Start e-konsultasjon </w:t>
      </w:r>
    </w:p>
    <w:p w14:paraId="2F52600E" w14:textId="7CC73BB2" w:rsidR="00D668D3" w:rsidRDefault="00D668D3" w:rsidP="00FF5486">
      <w:pPr>
        <w:spacing w:after="0" w:line="240" w:lineRule="auto"/>
        <w:ind w:left="1080"/>
        <w:rPr>
          <w:b/>
          <w:bCs/>
        </w:rPr>
      </w:pPr>
      <w:r w:rsidRPr="00D668D3">
        <w:rPr>
          <w:bCs/>
        </w:rPr>
        <w:t>E-k</w:t>
      </w:r>
      <w:r w:rsidRPr="00D668D3">
        <w:t xml:space="preserve">onsultasjon er et alternativ til fysisk oppmøte hos </w:t>
      </w:r>
      <w:r w:rsidR="00BB188E">
        <w:t>helsepersonell</w:t>
      </w:r>
      <w:r w:rsidRPr="00D668D3">
        <w:t>. Elektronisk kommunikasjon kan</w:t>
      </w:r>
      <w:r w:rsidR="006312AC">
        <w:t xml:space="preserve"> </w:t>
      </w:r>
      <w:r w:rsidR="006312AC" w:rsidRPr="00D668D3">
        <w:t xml:space="preserve">erstatte </w:t>
      </w:r>
      <w:r w:rsidR="006312AC">
        <w:t>fysisk oppmøte</w:t>
      </w:r>
      <w:r w:rsidR="00CA456B">
        <w:t xml:space="preserve"> og </w:t>
      </w:r>
      <w:r w:rsidRPr="00D668D3">
        <w:t>har i tråd m</w:t>
      </w:r>
      <w:r w:rsidRPr="00D668D3">
        <w:rPr>
          <w:b/>
        </w:rPr>
        <w:t>e</w:t>
      </w:r>
      <w:r w:rsidRPr="00D668D3">
        <w:t xml:space="preserve">d dette et </w:t>
      </w:r>
      <w:r w:rsidR="006312AC">
        <w:t xml:space="preserve">helsefremmende </w:t>
      </w:r>
      <w:r w:rsidRPr="00D668D3">
        <w:t xml:space="preserve">formål. Vanlige krav til forsvarlighet gjelder. </w:t>
      </w:r>
      <w:r w:rsidRPr="001155A5">
        <w:t xml:space="preserve">Det er </w:t>
      </w:r>
      <w:r w:rsidR="00DE602C" w:rsidRPr="001155A5">
        <w:t xml:space="preserve">særskilte takster </w:t>
      </w:r>
      <w:r w:rsidRPr="001155A5">
        <w:t>knyttet til e-</w:t>
      </w:r>
      <w:r w:rsidRPr="001155A5">
        <w:lastRenderedPageBreak/>
        <w:t>konsultasjon</w:t>
      </w:r>
      <w:r w:rsidR="003667DE" w:rsidRPr="001155A5">
        <w:t xml:space="preserve"> </w:t>
      </w:r>
      <w:r w:rsidR="003667DE" w:rsidRPr="00A83CC2">
        <w:t>med fastlege.</w:t>
      </w:r>
      <w:r w:rsidR="00D823AF">
        <w:t xml:space="preserve"> </w:t>
      </w:r>
      <w:r w:rsidR="00A83CC2">
        <w:t xml:space="preserve">Virksomheten </w:t>
      </w:r>
      <w:r w:rsidR="00CA456B">
        <w:t xml:space="preserve">vurderer </w:t>
      </w:r>
      <w:r w:rsidR="00A83CC2">
        <w:t xml:space="preserve">om </w:t>
      </w:r>
      <w:r w:rsidR="00D823AF">
        <w:t xml:space="preserve">E-konsultasjon </w:t>
      </w:r>
      <w:r w:rsidR="00A83CC2">
        <w:t>i form av videkonsultasjon eller meldingsutveksling med innbygger</w:t>
      </w:r>
      <w:r w:rsidR="00CA456B">
        <w:t xml:space="preserve"> er egnet</w:t>
      </w:r>
      <w:r w:rsidR="00CC5FF1">
        <w:t>, og skal i vurderingen ta hensyn til innbyggers ønske</w:t>
      </w:r>
      <w:r w:rsidR="00A83CC2">
        <w:t>. Ved bruk av videkonsultasjon, må virksomheten selv inngå avtale med leverandør, som etter aksept av Bruksvilkår for leverandører kan integrere seg mot helsenorge.no.</w:t>
      </w:r>
    </w:p>
    <w:p w14:paraId="1AA7E323" w14:textId="77777777" w:rsidR="00D668D3" w:rsidRPr="00D668D3" w:rsidRDefault="00D668D3" w:rsidP="00D668D3">
      <w:pPr>
        <w:spacing w:after="0" w:line="240" w:lineRule="auto"/>
        <w:rPr>
          <w:b/>
          <w:bCs/>
        </w:rPr>
      </w:pPr>
    </w:p>
    <w:p w14:paraId="1F98B96B" w14:textId="5753CBB4" w:rsidR="00D668D3" w:rsidRPr="009A2D3D" w:rsidRDefault="00D668D3" w:rsidP="00D668D3">
      <w:pPr>
        <w:pStyle w:val="Overskrift3"/>
        <w:numPr>
          <w:ilvl w:val="2"/>
          <w:numId w:val="16"/>
        </w:numPr>
        <w:rPr>
          <w:bCs/>
        </w:rPr>
      </w:pPr>
      <w:r w:rsidRPr="009A2D3D">
        <w:rPr>
          <w:bCs/>
        </w:rPr>
        <w:t xml:space="preserve">Kontakt </w:t>
      </w:r>
      <w:r w:rsidR="00CC06A5">
        <w:rPr>
          <w:bCs/>
        </w:rPr>
        <w:t>kontoret</w:t>
      </w:r>
      <w:r w:rsidRPr="009A2D3D">
        <w:rPr>
          <w:bCs/>
        </w:rPr>
        <w:t> </w:t>
      </w:r>
    </w:p>
    <w:p w14:paraId="0C77CD12" w14:textId="5CC10692" w:rsidR="00CE2BDD" w:rsidRDefault="00D668D3" w:rsidP="00FF5486">
      <w:pPr>
        <w:spacing w:after="0" w:line="240" w:lineRule="auto"/>
        <w:ind w:left="1080"/>
      </w:pPr>
      <w:r w:rsidRPr="00D668D3">
        <w:t xml:space="preserve">Dette er en kanal for praktiske henvendelser til </w:t>
      </w:r>
      <w:r w:rsidR="00156DD0">
        <w:t>v</w:t>
      </w:r>
      <w:r w:rsidR="00CC06A5">
        <w:t>irksomheten</w:t>
      </w:r>
      <w:r w:rsidRPr="00D668D3">
        <w:t xml:space="preserve">. Med administrative spørsmål menes alle typer kontakt som gjelder kontoret, men som i utgangspunktet er uavhengig av </w:t>
      </w:r>
      <w:r w:rsidR="00CC06A5">
        <w:t>kontakt</w:t>
      </w:r>
      <w:r w:rsidR="006312AC">
        <w:t xml:space="preserve"> med helsepersonell</w:t>
      </w:r>
      <w:r w:rsidRPr="00D668D3">
        <w:t xml:space="preserve"> (f. eks. åpningstider, er det heis eller tolketjeneste tilgjengelig eller tilbys vaksinasjon for influensa).</w:t>
      </w:r>
    </w:p>
    <w:p w14:paraId="0F4C5E95" w14:textId="17BA1FE5" w:rsidR="009A477D" w:rsidRDefault="009A477D" w:rsidP="009A477D">
      <w:pPr>
        <w:pStyle w:val="MMTopic2"/>
        <w:rPr>
          <w:rFonts w:asciiTheme="minorHAnsi" w:hAnsiTheme="minorHAnsi"/>
          <w:color w:val="auto"/>
          <w:sz w:val="22"/>
          <w:szCs w:val="22"/>
        </w:rPr>
      </w:pPr>
    </w:p>
    <w:p w14:paraId="458E8C96" w14:textId="77777777" w:rsidR="00A34F84" w:rsidRPr="00A34F84" w:rsidRDefault="00A34F84" w:rsidP="00A34F84">
      <w:pPr>
        <w:pStyle w:val="Overskrift2"/>
        <w:numPr>
          <w:ilvl w:val="1"/>
          <w:numId w:val="16"/>
        </w:numPr>
        <w:ind w:left="1077" w:hanging="357"/>
      </w:pPr>
      <w:bookmarkStart w:id="3" w:name="_Hlk3284210"/>
      <w:r w:rsidRPr="00A34F84">
        <w:t>Formidling</w:t>
      </w:r>
    </w:p>
    <w:p w14:paraId="08B42DB6" w14:textId="71E75D6B" w:rsidR="00A34F84" w:rsidRPr="00A34F84" w:rsidRDefault="00631B4D" w:rsidP="00D823AF">
      <w:pPr>
        <w:ind w:left="708"/>
      </w:pPr>
      <w:r>
        <w:t>Virksomheten kan velge å benytte følgende t</w:t>
      </w:r>
      <w:r w:rsidR="00A34F84" w:rsidRPr="00A34F84">
        <w:t>jeneste</w:t>
      </w:r>
      <w:r>
        <w:t>r for formidling av informasjon til sine pasienter</w:t>
      </w:r>
      <w:r w:rsidR="00A34F84" w:rsidRPr="00A34F84">
        <w:t>:</w:t>
      </w:r>
    </w:p>
    <w:p w14:paraId="034A6315" w14:textId="504B04FC" w:rsidR="00A34F84" w:rsidRDefault="00A34F84" w:rsidP="00A34F84">
      <w:pPr>
        <w:pStyle w:val="Overskrift3"/>
        <w:numPr>
          <w:ilvl w:val="2"/>
          <w:numId w:val="16"/>
        </w:numPr>
        <w:rPr>
          <w:bCs/>
        </w:rPr>
      </w:pPr>
      <w:r w:rsidRPr="00A34F84">
        <w:rPr>
          <w:bCs/>
        </w:rPr>
        <w:t>Formidling av brev</w:t>
      </w:r>
    </w:p>
    <w:p w14:paraId="690B2251" w14:textId="4C2D9648" w:rsidR="00C37B2F" w:rsidRPr="00C37B2F" w:rsidRDefault="00C37B2F" w:rsidP="001155A5">
      <w:pPr>
        <w:ind w:left="1080"/>
      </w:pPr>
      <w:r>
        <w:t xml:space="preserve">Virksomheten kan benytte </w:t>
      </w:r>
      <w:proofErr w:type="spellStart"/>
      <w:r>
        <w:t>Helsenorge</w:t>
      </w:r>
      <w:proofErr w:type="spellEnd"/>
      <w:r>
        <w:t xml:space="preserve"> som kanal for å formidle brev til </w:t>
      </w:r>
      <w:r w:rsidR="00253A05">
        <w:t>innbygger</w:t>
      </w:r>
      <w:r>
        <w:t xml:space="preserve">. </w:t>
      </w:r>
      <w:r w:rsidR="00253A05">
        <w:t xml:space="preserve">Formidling skjer </w:t>
      </w:r>
      <w:r w:rsidR="00CC5FF1">
        <w:t xml:space="preserve">basert på opplysninger om innbygger i Kontakt- og reservasjonsregisteret. </w:t>
      </w:r>
      <w:r w:rsidR="00253A05">
        <w:t xml:space="preserve"> </w:t>
      </w:r>
      <w:r>
        <w:t xml:space="preserve"> </w:t>
      </w:r>
    </w:p>
    <w:p w14:paraId="57C7C670" w14:textId="5BBA1E33" w:rsidR="00A34F84" w:rsidRDefault="00A34F84" w:rsidP="00A34F84">
      <w:pPr>
        <w:pStyle w:val="Overskrift3"/>
        <w:numPr>
          <w:ilvl w:val="2"/>
          <w:numId w:val="16"/>
        </w:numPr>
        <w:rPr>
          <w:bCs/>
        </w:rPr>
      </w:pPr>
      <w:r w:rsidRPr="00A34F84">
        <w:rPr>
          <w:bCs/>
        </w:rPr>
        <w:t>Formidling av servicemelding</w:t>
      </w:r>
    </w:p>
    <w:p w14:paraId="28E6EC44" w14:textId="2317E973" w:rsidR="00807200" w:rsidRPr="00C37B2F" w:rsidRDefault="00253A05" w:rsidP="001155A5">
      <w:pPr>
        <w:ind w:left="1080"/>
      </w:pPr>
      <w:r>
        <w:t xml:space="preserve">Virksomheten kan sende innbygger </w:t>
      </w:r>
      <w:r w:rsidR="00631B4D">
        <w:t>varsel</w:t>
      </w:r>
      <w:r>
        <w:t xml:space="preserve"> om time per SMS/epost i henhold til kontaktinformasjonen </w:t>
      </w:r>
      <w:r w:rsidR="00631B4D">
        <w:t>registrert i</w:t>
      </w:r>
      <w:r>
        <w:t xml:space="preserve"> </w:t>
      </w:r>
      <w:r w:rsidR="00CC5FF1">
        <w:t>K</w:t>
      </w:r>
      <w:r>
        <w:t>ontakt- og reserv</w:t>
      </w:r>
      <w:r w:rsidR="00631B4D">
        <w:t>a</w:t>
      </w:r>
      <w:r>
        <w:t>sjonsregister</w:t>
      </w:r>
      <w:r w:rsidR="00CC5FF1">
        <w:t>et</w:t>
      </w:r>
      <w:r>
        <w:t>.</w:t>
      </w:r>
      <w:r w:rsidR="00116007">
        <w:t xml:space="preserve"> Dette er</w:t>
      </w:r>
      <w:r w:rsidR="00631B4D">
        <w:t xml:space="preserve"> </w:t>
      </w:r>
      <w:r w:rsidR="00CC5FF1">
        <w:t xml:space="preserve">et varsel som kommer i tillegg til </w:t>
      </w:r>
      <w:r w:rsidR="00116007">
        <w:t xml:space="preserve">bekreftelsen som sendes fra systemet </w:t>
      </w:r>
      <w:r w:rsidR="00CC5FF1">
        <w:t>ved</w:t>
      </w:r>
      <w:r w:rsidR="00116007">
        <w:t xml:space="preserve"> bestilling av time, jfr. pkt. 2.1.1. </w:t>
      </w:r>
    </w:p>
    <w:p w14:paraId="26149E2B" w14:textId="07A1B32C" w:rsidR="00A34F84" w:rsidRDefault="00A34F84" w:rsidP="00A34F84">
      <w:pPr>
        <w:pStyle w:val="Overskrift3"/>
        <w:numPr>
          <w:ilvl w:val="2"/>
          <w:numId w:val="16"/>
        </w:numPr>
        <w:rPr>
          <w:bCs/>
        </w:rPr>
      </w:pPr>
      <w:r w:rsidRPr="00A34F84">
        <w:rPr>
          <w:bCs/>
        </w:rPr>
        <w:t>Formidling av skjema / strukturerte data</w:t>
      </w:r>
    </w:p>
    <w:p w14:paraId="61634379" w14:textId="707DA0FF" w:rsidR="007A5675" w:rsidRPr="007A5675" w:rsidRDefault="00CC5FF1" w:rsidP="001155A5">
      <w:pPr>
        <w:ind w:left="1080"/>
      </w:pPr>
      <w:r>
        <w:t>Virksomheten kan ta i bruk skjema som i</w:t>
      </w:r>
      <w:r w:rsidR="007A5675">
        <w:t xml:space="preserve">nnbygger kan fylle ut </w:t>
      </w:r>
      <w:r>
        <w:t xml:space="preserve">og </w:t>
      </w:r>
      <w:r w:rsidR="007A5675">
        <w:t xml:space="preserve">som sendes til virksomheten, for eksempel </w:t>
      </w:r>
      <w:r w:rsidR="00AC65DA">
        <w:t xml:space="preserve">i forkant av en undersøkelse, for </w:t>
      </w:r>
      <w:r w:rsidR="007A5675">
        <w:t>å be om digital kopi av pasientjournal</w:t>
      </w:r>
      <w:r w:rsidR="00AC65DA">
        <w:t xml:space="preserve"> etc</w:t>
      </w:r>
      <w:r w:rsidR="007A5675">
        <w:t>.</w:t>
      </w:r>
      <w:r w:rsidR="00AC65DA">
        <w:t xml:space="preserve"> </w:t>
      </w:r>
    </w:p>
    <w:p w14:paraId="00049C2F" w14:textId="2F4F2F5B" w:rsidR="00A34F84" w:rsidRDefault="00A34F84" w:rsidP="00A34F84">
      <w:pPr>
        <w:pStyle w:val="Overskrift3"/>
        <w:numPr>
          <w:ilvl w:val="2"/>
          <w:numId w:val="16"/>
        </w:numPr>
        <w:rPr>
          <w:bCs/>
        </w:rPr>
      </w:pPr>
      <w:r w:rsidRPr="00A34F84">
        <w:rPr>
          <w:bCs/>
        </w:rPr>
        <w:t xml:space="preserve">Formidling av </w:t>
      </w:r>
      <w:r w:rsidR="00631B4D">
        <w:rPr>
          <w:bCs/>
        </w:rPr>
        <w:t>behandlings</w:t>
      </w:r>
      <w:r w:rsidRPr="00A34F84">
        <w:rPr>
          <w:bCs/>
        </w:rPr>
        <w:t>verktøy</w:t>
      </w:r>
    </w:p>
    <w:p w14:paraId="59D8CB35" w14:textId="427CEFE2" w:rsidR="007A5675" w:rsidRPr="007A5675" w:rsidRDefault="007A5675" w:rsidP="001155A5">
      <w:pPr>
        <w:ind w:left="1080"/>
      </w:pPr>
      <w:r>
        <w:t xml:space="preserve">Enkelte </w:t>
      </w:r>
      <w:r w:rsidR="00631B4D">
        <w:t xml:space="preserve">digitale </w:t>
      </w:r>
      <w:r>
        <w:t xml:space="preserve">verktøy kan i behandlingsøyemed tilbys </w:t>
      </w:r>
      <w:r w:rsidR="00253A05">
        <w:t>innbygger</w:t>
      </w:r>
      <w:r>
        <w:t xml:space="preserve"> via </w:t>
      </w:r>
      <w:proofErr w:type="spellStart"/>
      <w:r>
        <w:t>Helsenorge</w:t>
      </w:r>
      <w:proofErr w:type="spellEnd"/>
      <w:r w:rsidR="00C37B2F">
        <w:t xml:space="preserve">. </w:t>
      </w:r>
      <w:r w:rsidR="00631B4D">
        <w:t>Dersom helsepersonell anbefaler bruk av et bestemt verktøy får i</w:t>
      </w:r>
      <w:r w:rsidR="00253A05">
        <w:t>nnbygger</w:t>
      </w:r>
      <w:r w:rsidR="00C37B2F">
        <w:t xml:space="preserve"> en melding om at verktøy</w:t>
      </w:r>
      <w:r w:rsidR="00631B4D">
        <w:t>et</w:t>
      </w:r>
      <w:r w:rsidR="00C37B2F">
        <w:t xml:space="preserve"> er tilgjengelig, og kan logge seg inn for å ta verktøyet i bruk. Verktøyene som tilbys via </w:t>
      </w:r>
      <w:proofErr w:type="spellStart"/>
      <w:r w:rsidR="00C37B2F">
        <w:t>Helsenorge</w:t>
      </w:r>
      <w:proofErr w:type="spellEnd"/>
      <w:r w:rsidR="00C37B2F">
        <w:t xml:space="preserve"> er helsefaglig kvalitetssikret og har egne vilkår for bruk</w:t>
      </w:r>
      <w:r w:rsidR="00435A59">
        <w:t>.</w:t>
      </w:r>
    </w:p>
    <w:bookmarkEnd w:id="3"/>
    <w:p w14:paraId="06F74A91" w14:textId="77777777" w:rsidR="00692E74" w:rsidRDefault="00692E74" w:rsidP="000B6987"/>
    <w:p w14:paraId="52719CD0" w14:textId="3801CD7B" w:rsidR="00AD7625" w:rsidRPr="00C43F04" w:rsidRDefault="000B6987" w:rsidP="00AD7625">
      <w:pPr>
        <w:pStyle w:val="Overskrift1"/>
        <w:numPr>
          <w:ilvl w:val="0"/>
          <w:numId w:val="16"/>
        </w:numPr>
        <w:rPr>
          <w:b/>
        </w:rPr>
      </w:pPr>
      <w:r w:rsidRPr="00414858">
        <w:rPr>
          <w:b/>
        </w:rPr>
        <w:t>Ansvar – Behandling av personopplysninger</w:t>
      </w:r>
    </w:p>
    <w:p w14:paraId="6B99C302" w14:textId="68F53097" w:rsidR="00AD7625" w:rsidRPr="00AD7625" w:rsidRDefault="00CF2093" w:rsidP="009B04AE">
      <w:pPr>
        <w:pStyle w:val="Overskrift2"/>
        <w:numPr>
          <w:ilvl w:val="1"/>
          <w:numId w:val="16"/>
        </w:numPr>
      </w:pPr>
      <w:bookmarkStart w:id="4" w:name="_Hlk517168619"/>
      <w:r>
        <w:t>Data</w:t>
      </w:r>
      <w:r w:rsidR="00414858">
        <w:t>ansvar</w:t>
      </w:r>
      <w:r w:rsidR="00A77FDF">
        <w:t>lig</w:t>
      </w:r>
    </w:p>
    <w:p w14:paraId="04DB0FB4" w14:textId="49ABE17A" w:rsidR="00502B10" w:rsidRDefault="00DC4A22" w:rsidP="00414858">
      <w:pPr>
        <w:ind w:left="360"/>
      </w:pPr>
      <w:r>
        <w:rPr>
          <w:b/>
        </w:rPr>
        <w:t>V</w:t>
      </w:r>
      <w:r w:rsidR="00790D47">
        <w:rPr>
          <w:b/>
        </w:rPr>
        <w:t>irksomheten</w:t>
      </w:r>
      <w:r w:rsidR="00D00701">
        <w:t xml:space="preserve"> er data</w:t>
      </w:r>
      <w:r w:rsidR="00502B10">
        <w:t xml:space="preserve">ansvarlig for personopplysninger som ved bruk av </w:t>
      </w:r>
      <w:bookmarkStart w:id="5" w:name="_Hlk517081216"/>
      <w:r w:rsidR="003643A8" w:rsidRPr="003643A8">
        <w:rPr>
          <w:i/>
        </w:rPr>
        <w:t xml:space="preserve">Digitale </w:t>
      </w:r>
      <w:r w:rsidR="00E935D6">
        <w:rPr>
          <w:i/>
        </w:rPr>
        <w:t xml:space="preserve">innbyggertjenester – </w:t>
      </w:r>
      <w:r w:rsidR="006312AC">
        <w:rPr>
          <w:i/>
        </w:rPr>
        <w:t xml:space="preserve">fastlege og </w:t>
      </w:r>
      <w:r w:rsidR="004F0980">
        <w:rPr>
          <w:i/>
        </w:rPr>
        <w:t>annet</w:t>
      </w:r>
      <w:r w:rsidR="006312AC">
        <w:rPr>
          <w:i/>
        </w:rPr>
        <w:t xml:space="preserve"> helsepersonell</w:t>
      </w:r>
      <w:r w:rsidR="00232072">
        <w:rPr>
          <w:i/>
        </w:rPr>
        <w:t xml:space="preserve"> i primærhelsetjenesten</w:t>
      </w:r>
      <w:r w:rsidR="00E935D6">
        <w:rPr>
          <w:i/>
        </w:rPr>
        <w:t xml:space="preserve"> </w:t>
      </w:r>
      <w:bookmarkEnd w:id="5"/>
      <w:r w:rsidR="00502B10">
        <w:t>re</w:t>
      </w:r>
      <w:r w:rsidR="00686500">
        <w:t>gi</w:t>
      </w:r>
      <w:r w:rsidR="00E935D6">
        <w:t xml:space="preserve">streres og behandles i </w:t>
      </w:r>
      <w:r w:rsidR="00CC06A5">
        <w:t>virksomhetens</w:t>
      </w:r>
      <w:r w:rsidR="00E935D6">
        <w:t xml:space="preserve"> IKT-systemer</w:t>
      </w:r>
      <w:r w:rsidR="006B45E5">
        <w:t xml:space="preserve">, se </w:t>
      </w:r>
      <w:bookmarkStart w:id="6" w:name="_Hlk3299647"/>
      <w:r w:rsidR="006B45E5">
        <w:rPr>
          <w:i/>
        </w:rPr>
        <w:t>B</w:t>
      </w:r>
      <w:r w:rsidR="006B45E5" w:rsidRPr="006B45E5">
        <w:rPr>
          <w:i/>
        </w:rPr>
        <w:t xml:space="preserve">ruksvilkår </w:t>
      </w:r>
      <w:proofErr w:type="spellStart"/>
      <w:r w:rsidR="006B45E5" w:rsidRPr="006B45E5">
        <w:rPr>
          <w:i/>
        </w:rPr>
        <w:t>Helsenorge</w:t>
      </w:r>
      <w:proofErr w:type="spellEnd"/>
      <w:r w:rsidR="006B45E5">
        <w:t xml:space="preserve"> punkt </w:t>
      </w:r>
      <w:r w:rsidR="00783350">
        <w:t>7</w:t>
      </w:r>
      <w:r w:rsidR="006B45E5">
        <w:t>.1</w:t>
      </w:r>
      <w:r w:rsidR="00E935D6">
        <w:t xml:space="preserve">. </w:t>
      </w:r>
      <w:bookmarkEnd w:id="6"/>
    </w:p>
    <w:p w14:paraId="67F12EFB" w14:textId="6A5E1C2B" w:rsidR="00927A4A" w:rsidRPr="00927A4A" w:rsidRDefault="00A36360" w:rsidP="00927A4A">
      <w:pPr>
        <w:ind w:left="360"/>
      </w:pPr>
      <w:r w:rsidRPr="00AD7625">
        <w:rPr>
          <w:b/>
        </w:rPr>
        <w:lastRenderedPageBreak/>
        <w:t>Direktoratet for e-helse</w:t>
      </w:r>
      <w:r w:rsidR="00D00701">
        <w:t xml:space="preserve"> er data</w:t>
      </w:r>
      <w:r>
        <w:t xml:space="preserve">ansvarlig for opplysninger som ved bruk av </w:t>
      </w:r>
      <w:r w:rsidR="009307E3" w:rsidRPr="003643A8">
        <w:rPr>
          <w:i/>
        </w:rPr>
        <w:t xml:space="preserve">Digitale </w:t>
      </w:r>
      <w:r w:rsidR="009307E3">
        <w:rPr>
          <w:i/>
        </w:rPr>
        <w:t xml:space="preserve">innbyggertjenester – </w:t>
      </w:r>
      <w:r w:rsidR="006312AC">
        <w:rPr>
          <w:i/>
        </w:rPr>
        <w:t xml:space="preserve">fastlege og </w:t>
      </w:r>
      <w:r w:rsidR="004F0980">
        <w:rPr>
          <w:i/>
        </w:rPr>
        <w:t>annet</w:t>
      </w:r>
      <w:r w:rsidR="006312AC">
        <w:rPr>
          <w:i/>
        </w:rPr>
        <w:t xml:space="preserve"> helsepersonell</w:t>
      </w:r>
      <w:r w:rsidR="00232072">
        <w:rPr>
          <w:i/>
        </w:rPr>
        <w:t xml:space="preserve"> i primærhelsetjenesten</w:t>
      </w:r>
      <w:r w:rsidR="009307E3" w:rsidRPr="003643A8">
        <w:rPr>
          <w:i/>
        </w:rPr>
        <w:t xml:space="preserve"> </w:t>
      </w:r>
      <w:r>
        <w:t xml:space="preserve">behandles på </w:t>
      </w:r>
      <w:r w:rsidR="0008049E">
        <w:t>helsenorge</w:t>
      </w:r>
      <w:r w:rsidR="003643A8">
        <w:t>plattformen</w:t>
      </w:r>
      <w:r w:rsidR="006B45E5">
        <w:t>, se</w:t>
      </w:r>
      <w:r w:rsidR="006B45E5" w:rsidRPr="006B45E5">
        <w:rPr>
          <w:i/>
        </w:rPr>
        <w:t xml:space="preserve"> </w:t>
      </w:r>
      <w:r w:rsidR="006B45E5">
        <w:rPr>
          <w:i/>
        </w:rPr>
        <w:t>B</w:t>
      </w:r>
      <w:r w:rsidR="006B45E5" w:rsidRPr="006B45E5">
        <w:rPr>
          <w:i/>
        </w:rPr>
        <w:t xml:space="preserve">ruksvilkår </w:t>
      </w:r>
      <w:proofErr w:type="spellStart"/>
      <w:r w:rsidR="006B45E5" w:rsidRPr="006B45E5">
        <w:rPr>
          <w:i/>
        </w:rPr>
        <w:t>Helsenorge</w:t>
      </w:r>
      <w:proofErr w:type="spellEnd"/>
      <w:r w:rsidR="006B45E5">
        <w:t xml:space="preserve"> punkt </w:t>
      </w:r>
      <w:r w:rsidR="00783350">
        <w:t>6</w:t>
      </w:r>
      <w:r w:rsidR="006B45E5">
        <w:t xml:space="preserve">.1.  </w:t>
      </w:r>
      <w:r w:rsidR="000162CE" w:rsidRPr="000162CE">
        <w:t xml:space="preserve"> </w:t>
      </w:r>
    </w:p>
    <w:p w14:paraId="72D7F460" w14:textId="65D8A92B" w:rsidR="00821EA5" w:rsidRDefault="00821EA5" w:rsidP="00927A4A"/>
    <w:p w14:paraId="0D1A9094" w14:textId="34967688" w:rsidR="00414858" w:rsidRPr="00F26B36" w:rsidRDefault="00414858" w:rsidP="009B04AE">
      <w:pPr>
        <w:pStyle w:val="Overskrift2"/>
        <w:numPr>
          <w:ilvl w:val="1"/>
          <w:numId w:val="16"/>
        </w:numPr>
      </w:pPr>
      <w:r>
        <w:t>Krav til databehandleravtale</w:t>
      </w:r>
    </w:p>
    <w:p w14:paraId="4F2946F8" w14:textId="58E19350" w:rsidR="000B6987" w:rsidRDefault="00502B10" w:rsidP="00414858">
      <w:pPr>
        <w:ind w:left="360"/>
      </w:pPr>
      <w:r>
        <w:t>Der tjenesten innebærer at Direktoratet for e-helse behandler perso</w:t>
      </w:r>
      <w:r w:rsidR="00BA2678">
        <w:t>no</w:t>
      </w:r>
      <w:r w:rsidR="009307E3">
        <w:t xml:space="preserve">pplysninger på vegne av </w:t>
      </w:r>
      <w:r w:rsidR="00DC4A22">
        <w:t>V</w:t>
      </w:r>
      <w:r w:rsidR="00CC06A5">
        <w:t>irksomheten</w:t>
      </w:r>
      <w:r>
        <w:t xml:space="preserve">, skal det inngås databehandleravtale.  </w:t>
      </w:r>
    </w:p>
    <w:p w14:paraId="7D9483B0" w14:textId="17E7F5D9" w:rsidR="00414858" w:rsidRDefault="00414858" w:rsidP="00414858">
      <w:pPr>
        <w:ind w:left="360"/>
      </w:pPr>
      <w:r>
        <w:t xml:space="preserve">For </w:t>
      </w:r>
      <w:bookmarkStart w:id="7" w:name="_Hlk518334591"/>
      <w:r w:rsidR="009307E3" w:rsidRPr="003643A8">
        <w:rPr>
          <w:i/>
        </w:rPr>
        <w:t xml:space="preserve">Digitale </w:t>
      </w:r>
      <w:r w:rsidR="009307E3">
        <w:rPr>
          <w:i/>
        </w:rPr>
        <w:t xml:space="preserve">innbyggertjenester – </w:t>
      </w:r>
      <w:r w:rsidR="006312AC">
        <w:rPr>
          <w:i/>
        </w:rPr>
        <w:t xml:space="preserve">fastlege og </w:t>
      </w:r>
      <w:r w:rsidR="004F0980">
        <w:rPr>
          <w:i/>
        </w:rPr>
        <w:t>annet</w:t>
      </w:r>
      <w:r w:rsidR="006312AC">
        <w:rPr>
          <w:i/>
        </w:rPr>
        <w:t xml:space="preserve"> helsepersonell</w:t>
      </w:r>
      <w:r w:rsidR="009307E3" w:rsidRPr="003643A8">
        <w:rPr>
          <w:i/>
        </w:rPr>
        <w:t xml:space="preserve"> </w:t>
      </w:r>
      <w:bookmarkEnd w:id="7"/>
      <w:r w:rsidR="00232072">
        <w:rPr>
          <w:i/>
        </w:rPr>
        <w:t xml:space="preserve">i primærhelsetjenesten </w:t>
      </w:r>
      <w:r>
        <w:t>gjelder dette for</w:t>
      </w:r>
      <w:r w:rsidR="00032FAD">
        <w:t xml:space="preserve"> følgende tjenester:</w:t>
      </w:r>
    </w:p>
    <w:p w14:paraId="458CF0D9" w14:textId="1F51B607" w:rsidR="00AD7625" w:rsidRDefault="001155A5" w:rsidP="00E404F2">
      <w:pPr>
        <w:pStyle w:val="Listeavsnitt"/>
        <w:numPr>
          <w:ilvl w:val="0"/>
          <w:numId w:val="9"/>
        </w:numPr>
      </w:pPr>
      <w:r>
        <w:t>Formidling</w:t>
      </w:r>
      <w:r w:rsidR="00AC65DA">
        <w:t>, se. punkt 2.2</w:t>
      </w:r>
      <w:r>
        <w:t xml:space="preserve"> </w:t>
      </w:r>
    </w:p>
    <w:p w14:paraId="77E759B4" w14:textId="2FE3BFE2" w:rsidR="00E67BD0" w:rsidRPr="00E87F63" w:rsidRDefault="00E67BD0" w:rsidP="00E87F63">
      <w:bookmarkStart w:id="8" w:name="_Hlk510624790"/>
      <w:bookmarkEnd w:id="4"/>
    </w:p>
    <w:bookmarkEnd w:id="8"/>
    <w:p w14:paraId="6CBC4D31" w14:textId="77777777" w:rsidR="00C20E27" w:rsidRDefault="00C20E27" w:rsidP="009B04AE">
      <w:pPr>
        <w:pStyle w:val="Overskrift1"/>
        <w:numPr>
          <w:ilvl w:val="0"/>
          <w:numId w:val="16"/>
        </w:numPr>
      </w:pPr>
      <w:r>
        <w:t>Spesielle forhold</w:t>
      </w:r>
    </w:p>
    <w:p w14:paraId="02E5E07B" w14:textId="6287649D" w:rsidR="00CE5CFB" w:rsidRDefault="00AB5A37" w:rsidP="0004227C">
      <w:pPr>
        <w:ind w:left="360"/>
      </w:pPr>
      <w:bookmarkStart w:id="9" w:name="_Hlk516822771"/>
      <w:r>
        <w:t xml:space="preserve">Ansvar og oppgaver ved drift og forvaltning </w:t>
      </w:r>
      <w:r w:rsidR="009065E1">
        <w:t xml:space="preserve">av tjenester på </w:t>
      </w:r>
      <w:proofErr w:type="spellStart"/>
      <w:r w:rsidR="00BC4C3A">
        <w:t>H</w:t>
      </w:r>
      <w:r w:rsidR="0008049E">
        <w:t>elsenorge</w:t>
      </w:r>
      <w:proofErr w:type="spellEnd"/>
      <w:r w:rsidR="00CE5CFB">
        <w:t xml:space="preserve"> følge</w:t>
      </w:r>
      <w:r w:rsidR="006C6E51">
        <w:t xml:space="preserve">r av generelle Bruksvilkår </w:t>
      </w:r>
      <w:proofErr w:type="spellStart"/>
      <w:r w:rsidR="007E4441">
        <w:t>H</w:t>
      </w:r>
      <w:r w:rsidR="0008049E">
        <w:t>elsenorge</w:t>
      </w:r>
      <w:proofErr w:type="spellEnd"/>
      <w:r>
        <w:t>. For</w:t>
      </w:r>
      <w:r w:rsidR="00CE5CFB">
        <w:t xml:space="preserve"> </w:t>
      </w:r>
      <w:r w:rsidR="007E4441" w:rsidRPr="003643A8">
        <w:rPr>
          <w:i/>
        </w:rPr>
        <w:t xml:space="preserve">Digitale </w:t>
      </w:r>
      <w:r w:rsidR="007E4441">
        <w:rPr>
          <w:i/>
        </w:rPr>
        <w:t xml:space="preserve">innbyggertjenester – </w:t>
      </w:r>
      <w:r w:rsidR="006312AC">
        <w:rPr>
          <w:i/>
        </w:rPr>
        <w:t xml:space="preserve">fastlege og </w:t>
      </w:r>
      <w:r w:rsidR="004F0980">
        <w:rPr>
          <w:i/>
        </w:rPr>
        <w:t>annet</w:t>
      </w:r>
      <w:r w:rsidR="006312AC">
        <w:rPr>
          <w:i/>
        </w:rPr>
        <w:t xml:space="preserve"> helsepersonell</w:t>
      </w:r>
      <w:r w:rsidR="00232072">
        <w:rPr>
          <w:i/>
        </w:rPr>
        <w:t xml:space="preserve"> i primærhelsetjenesten</w:t>
      </w:r>
      <w:r w:rsidR="007E4441" w:rsidRPr="003643A8">
        <w:rPr>
          <w:i/>
        </w:rPr>
        <w:t xml:space="preserve"> </w:t>
      </w:r>
      <w:r w:rsidR="00CE5CFB">
        <w:t xml:space="preserve">gjelder følgende særlige </w:t>
      </w:r>
      <w:r w:rsidR="00BD3FC5">
        <w:t>vilkår:</w:t>
      </w:r>
    </w:p>
    <w:p w14:paraId="4C8B6CA1" w14:textId="285998DA" w:rsidR="00D349A1" w:rsidRPr="00312AA6" w:rsidRDefault="00D349A1" w:rsidP="0052605B">
      <w:pPr>
        <w:pStyle w:val="Listeavsnitt"/>
        <w:numPr>
          <w:ilvl w:val="0"/>
          <w:numId w:val="13"/>
        </w:numPr>
        <w:spacing w:after="0" w:line="240" w:lineRule="auto"/>
        <w:rPr>
          <w:b/>
          <w:i/>
        </w:rPr>
      </w:pPr>
      <w:r w:rsidRPr="00312AA6">
        <w:rPr>
          <w:b/>
        </w:rPr>
        <w:t xml:space="preserve">Til punkt </w:t>
      </w:r>
      <w:r w:rsidR="00D823AF">
        <w:rPr>
          <w:b/>
        </w:rPr>
        <w:t>6</w:t>
      </w:r>
      <w:r w:rsidRPr="00312AA6">
        <w:rPr>
          <w:b/>
        </w:rPr>
        <w:t>.</w:t>
      </w:r>
      <w:r w:rsidR="00D823AF">
        <w:rPr>
          <w:b/>
        </w:rPr>
        <w:t>3</w:t>
      </w:r>
      <w:r w:rsidRPr="00312AA6">
        <w:rPr>
          <w:b/>
        </w:rPr>
        <w:t xml:space="preserve">.2 </w:t>
      </w:r>
      <w:r w:rsidRPr="00312AA6">
        <w:rPr>
          <w:b/>
          <w:i/>
        </w:rPr>
        <w:t>Tjenestenivå</w:t>
      </w:r>
    </w:p>
    <w:p w14:paraId="1BCB0507" w14:textId="14B96AA0" w:rsidR="00D349A1" w:rsidRPr="0052605B" w:rsidRDefault="001561FA" w:rsidP="0052605B">
      <w:pPr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Digitale innbyggertjenester for fastlege og annet helsepersonell </w:t>
      </w:r>
      <w:r w:rsidR="00D349A1" w:rsidRPr="0052605B">
        <w:rPr>
          <w:rFonts w:ascii="Calibri" w:hAnsi="Calibri" w:cs="Calibri"/>
          <w:color w:val="000000"/>
        </w:rPr>
        <w:t>på helsenorge.no følger det generelle tjenestenivået for denne plattformen.</w:t>
      </w:r>
      <w:r w:rsidR="0052605B" w:rsidRPr="0052605B">
        <w:rPr>
          <w:rFonts w:ascii="Calibri" w:hAnsi="Calibri" w:cs="Calibri"/>
          <w:color w:val="000000"/>
        </w:rPr>
        <w:t xml:space="preserve"> </w:t>
      </w:r>
      <w:r w:rsidR="00D349A1" w:rsidRPr="0052605B">
        <w:rPr>
          <w:rFonts w:ascii="Calibri" w:hAnsi="Calibri" w:cs="Calibri"/>
          <w:color w:val="000000"/>
        </w:rPr>
        <w:t xml:space="preserve">For </w:t>
      </w:r>
      <w:r w:rsidR="00CC06A5">
        <w:rPr>
          <w:rFonts w:ascii="Calibri" w:hAnsi="Calibri" w:cs="Calibri"/>
          <w:color w:val="000000"/>
        </w:rPr>
        <w:t>denne løsningen</w:t>
      </w:r>
      <w:r w:rsidR="00D349A1" w:rsidRPr="0052605B">
        <w:rPr>
          <w:rFonts w:ascii="Calibri" w:hAnsi="Calibri" w:cs="Calibri"/>
          <w:color w:val="000000"/>
        </w:rPr>
        <w:t xml:space="preserve"> spesielt, gjelder at:</w:t>
      </w:r>
    </w:p>
    <w:p w14:paraId="568C991C" w14:textId="2E420C25" w:rsidR="00D349A1" w:rsidRPr="0052605B" w:rsidRDefault="006312AC" w:rsidP="0052605B">
      <w:pPr>
        <w:pStyle w:val="Listeavsnit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Virksomheten</w:t>
      </w:r>
      <w:r w:rsidRPr="0052605B">
        <w:rPr>
          <w:rFonts w:ascii="Calibri" w:hAnsi="Calibri" w:cs="Calibri"/>
          <w:color w:val="000000"/>
        </w:rPr>
        <w:t xml:space="preserve"> </w:t>
      </w:r>
      <w:r w:rsidR="00D349A1" w:rsidRPr="0052605B">
        <w:rPr>
          <w:rFonts w:ascii="Calibri" w:hAnsi="Calibri" w:cs="Calibri"/>
          <w:color w:val="000000"/>
        </w:rPr>
        <w:t>skal kontakte sin IKT-driftsleverandør for alle spørsmål om teknisk drift av EPJ</w:t>
      </w:r>
      <w:r w:rsidR="0052605B">
        <w:rPr>
          <w:rFonts w:ascii="Calibri" w:hAnsi="Calibri" w:cs="Calibri"/>
          <w:color w:val="000000"/>
        </w:rPr>
        <w:t xml:space="preserve">- </w:t>
      </w:r>
      <w:r w:rsidR="00D349A1" w:rsidRPr="0052605B">
        <w:rPr>
          <w:rFonts w:ascii="Calibri" w:hAnsi="Calibri" w:cs="Calibri"/>
          <w:color w:val="000000"/>
        </w:rPr>
        <w:t>systemet.</w:t>
      </w:r>
    </w:p>
    <w:p w14:paraId="62B2C6FD" w14:textId="64CFE647" w:rsidR="00D349A1" w:rsidRPr="0052605B" w:rsidRDefault="006312AC" w:rsidP="0052605B">
      <w:pPr>
        <w:pStyle w:val="Listeavsnit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Virksomheten</w:t>
      </w:r>
      <w:r w:rsidRPr="0052605B">
        <w:rPr>
          <w:rFonts w:ascii="Calibri" w:hAnsi="Calibri" w:cs="Calibri"/>
          <w:color w:val="000000"/>
        </w:rPr>
        <w:t xml:space="preserve"> </w:t>
      </w:r>
      <w:r w:rsidR="00D349A1" w:rsidRPr="0052605B">
        <w:rPr>
          <w:rFonts w:ascii="Calibri" w:hAnsi="Calibri" w:cs="Calibri"/>
          <w:color w:val="000000"/>
        </w:rPr>
        <w:t>skal kontakte EPJ-leverandøren ved spørsmål om funksjoner eller helsefaglig</w:t>
      </w:r>
      <w:r w:rsidR="0052605B" w:rsidRPr="0052605B">
        <w:rPr>
          <w:rFonts w:ascii="Calibri" w:hAnsi="Calibri" w:cs="Calibri"/>
          <w:color w:val="000000"/>
        </w:rPr>
        <w:t xml:space="preserve"> </w:t>
      </w:r>
      <w:r w:rsidR="00D349A1" w:rsidRPr="0052605B">
        <w:rPr>
          <w:rFonts w:ascii="Calibri" w:hAnsi="Calibri" w:cs="Calibri"/>
          <w:color w:val="000000"/>
        </w:rPr>
        <w:t>bruk av EPJ-systemet.</w:t>
      </w:r>
    </w:p>
    <w:p w14:paraId="757CF412" w14:textId="4F598FED" w:rsidR="00D349A1" w:rsidRDefault="00D349A1" w:rsidP="0052605B">
      <w:pPr>
        <w:pStyle w:val="Listeavsnit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2605B">
        <w:rPr>
          <w:rFonts w:ascii="Calibri" w:hAnsi="Calibri" w:cs="Calibri"/>
          <w:color w:val="000000"/>
        </w:rPr>
        <w:t>Norsk Helsenett og Direktoratet for e-helse gir bistand til både IKT-driftsleverandør og EPJ</w:t>
      </w:r>
      <w:r w:rsidR="0052605B">
        <w:rPr>
          <w:rFonts w:ascii="Calibri" w:hAnsi="Calibri" w:cs="Calibri"/>
          <w:color w:val="000000"/>
        </w:rPr>
        <w:t xml:space="preserve">- </w:t>
      </w:r>
      <w:r w:rsidRPr="0052605B">
        <w:rPr>
          <w:rFonts w:ascii="Calibri" w:hAnsi="Calibri" w:cs="Calibri"/>
          <w:color w:val="000000"/>
        </w:rPr>
        <w:t>leverandør</w:t>
      </w:r>
      <w:r w:rsidR="00B2483B">
        <w:rPr>
          <w:rFonts w:ascii="Calibri" w:hAnsi="Calibri" w:cs="Calibri"/>
          <w:color w:val="000000"/>
        </w:rPr>
        <w:t>.</w:t>
      </w:r>
      <w:r w:rsidRPr="0052605B">
        <w:rPr>
          <w:rFonts w:ascii="Calibri" w:hAnsi="Calibri" w:cs="Calibri"/>
          <w:color w:val="000000"/>
        </w:rPr>
        <w:t xml:space="preserve"> </w:t>
      </w:r>
      <w:r w:rsidR="006312AC">
        <w:rPr>
          <w:rFonts w:ascii="Calibri" w:hAnsi="Calibri" w:cs="Calibri"/>
          <w:color w:val="000000"/>
        </w:rPr>
        <w:t>Virksomheten</w:t>
      </w:r>
      <w:r w:rsidR="006312AC" w:rsidRPr="0052605B">
        <w:rPr>
          <w:rFonts w:ascii="Calibri" w:hAnsi="Calibri" w:cs="Calibri"/>
          <w:color w:val="000000"/>
        </w:rPr>
        <w:t xml:space="preserve"> </w:t>
      </w:r>
      <w:r w:rsidRPr="0052605B">
        <w:rPr>
          <w:rFonts w:ascii="Calibri" w:hAnsi="Calibri" w:cs="Calibri"/>
          <w:color w:val="000000"/>
        </w:rPr>
        <w:t>skal ikke kontakte Direktoratet for e-helse direkte.</w:t>
      </w:r>
    </w:p>
    <w:p w14:paraId="38776483" w14:textId="5757B607" w:rsidR="0052605B" w:rsidRDefault="0052605B" w:rsidP="0052605B">
      <w:pPr>
        <w:pStyle w:val="Listeavsnitt"/>
        <w:autoSpaceDE w:val="0"/>
        <w:autoSpaceDN w:val="0"/>
        <w:adjustRightInd w:val="0"/>
        <w:spacing w:after="0" w:line="240" w:lineRule="auto"/>
        <w:ind w:left="1776"/>
        <w:rPr>
          <w:rFonts w:ascii="Calibri" w:hAnsi="Calibri" w:cs="Calibri"/>
          <w:color w:val="000000"/>
        </w:rPr>
      </w:pPr>
    </w:p>
    <w:p w14:paraId="5AEF0C79" w14:textId="2E91BF03" w:rsidR="0052605B" w:rsidRPr="00312AA6" w:rsidRDefault="00312AA6" w:rsidP="0052605B">
      <w:pPr>
        <w:pStyle w:val="Listeavsnitt"/>
        <w:numPr>
          <w:ilvl w:val="0"/>
          <w:numId w:val="13"/>
        </w:numPr>
        <w:spacing w:after="0" w:line="240" w:lineRule="auto"/>
        <w:rPr>
          <w:b/>
        </w:rPr>
      </w:pPr>
      <w:r w:rsidRPr="00312AA6">
        <w:rPr>
          <w:b/>
        </w:rPr>
        <w:t xml:space="preserve">Til punkt </w:t>
      </w:r>
      <w:r w:rsidR="00D823AF">
        <w:rPr>
          <w:b/>
        </w:rPr>
        <w:t>6.7.2</w:t>
      </w:r>
      <w:r w:rsidRPr="00312AA6">
        <w:rPr>
          <w:b/>
        </w:rPr>
        <w:t xml:space="preserve"> </w:t>
      </w:r>
    </w:p>
    <w:p w14:paraId="12D89A7D" w14:textId="4EC14062" w:rsidR="00312AA6" w:rsidRPr="00312AA6" w:rsidRDefault="00312AA6" w:rsidP="00312AA6">
      <w:pPr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color w:val="000000"/>
        </w:rPr>
      </w:pPr>
      <w:r w:rsidRPr="00312AA6">
        <w:rPr>
          <w:rFonts w:ascii="Calibri" w:hAnsi="Calibri" w:cs="Calibri"/>
          <w:color w:val="000000"/>
        </w:rPr>
        <w:t>Norsk Helsenett kan i samarbeid med Direktoratet for e-helse, i visse situasjoner stenge tjeneste</w:t>
      </w:r>
      <w:r w:rsidR="00790D47">
        <w:rPr>
          <w:rFonts w:ascii="Calibri" w:hAnsi="Calibri" w:cs="Calibri"/>
          <w:color w:val="000000"/>
        </w:rPr>
        <w:t>n</w:t>
      </w:r>
      <w:r w:rsidRPr="00312AA6">
        <w:rPr>
          <w:rFonts w:ascii="Calibri" w:hAnsi="Calibri" w:cs="Calibri"/>
          <w:color w:val="000000"/>
        </w:rPr>
        <w:t xml:space="preserve"> for de</w:t>
      </w:r>
      <w:r w:rsidR="00790D47">
        <w:rPr>
          <w:rFonts w:ascii="Calibri" w:hAnsi="Calibri" w:cs="Calibri"/>
          <w:color w:val="000000"/>
        </w:rPr>
        <w:t>n</w:t>
      </w:r>
      <w:r w:rsidRPr="00312AA6">
        <w:rPr>
          <w:rFonts w:ascii="Calibri" w:hAnsi="Calibri" w:cs="Calibri"/>
          <w:color w:val="000000"/>
        </w:rPr>
        <w:t xml:space="preserve"> enkelte </w:t>
      </w:r>
      <w:r w:rsidR="00790D47">
        <w:rPr>
          <w:rFonts w:ascii="Calibri" w:hAnsi="Calibri" w:cs="Calibri"/>
          <w:color w:val="000000"/>
        </w:rPr>
        <w:t>virksomhet</w:t>
      </w:r>
      <w:r w:rsidRPr="00312AA6">
        <w:rPr>
          <w:rFonts w:ascii="Calibri" w:hAnsi="Calibri" w:cs="Calibri"/>
          <w:color w:val="000000"/>
        </w:rPr>
        <w:t>, som for eksempel ved utløpt virksomhetssertifikat eller</w:t>
      </w:r>
      <w:r>
        <w:rPr>
          <w:rFonts w:ascii="Calibri" w:hAnsi="Calibri" w:cs="Calibri"/>
          <w:color w:val="000000"/>
        </w:rPr>
        <w:t xml:space="preserve"> </w:t>
      </w:r>
      <w:r w:rsidRPr="00312AA6">
        <w:rPr>
          <w:rFonts w:ascii="Calibri" w:hAnsi="Calibri" w:cs="Calibri"/>
          <w:color w:val="000000"/>
        </w:rPr>
        <w:t>hendelser som følge a</w:t>
      </w:r>
      <w:r>
        <w:rPr>
          <w:rFonts w:ascii="Calibri" w:hAnsi="Calibri" w:cs="Calibri"/>
          <w:color w:val="000000"/>
        </w:rPr>
        <w:t xml:space="preserve">v manglende eller ikke korrekte </w:t>
      </w:r>
      <w:r w:rsidRPr="00312AA6">
        <w:rPr>
          <w:rFonts w:ascii="Calibri" w:hAnsi="Calibri" w:cs="Calibri"/>
          <w:color w:val="000000"/>
        </w:rPr>
        <w:t>opplysninger i Adresseregisteret.</w:t>
      </w:r>
      <w:r>
        <w:rPr>
          <w:rFonts w:ascii="Calibri" w:hAnsi="Calibri" w:cs="Calibri"/>
          <w:color w:val="000000"/>
        </w:rPr>
        <w:t xml:space="preserve"> </w:t>
      </w:r>
      <w:r w:rsidR="00DC4A22">
        <w:rPr>
          <w:rFonts w:ascii="Calibri" w:hAnsi="Calibri" w:cs="Calibri"/>
          <w:color w:val="000000"/>
        </w:rPr>
        <w:t>V</w:t>
      </w:r>
      <w:r w:rsidR="00790D47">
        <w:rPr>
          <w:rFonts w:ascii="Calibri" w:hAnsi="Calibri" w:cs="Calibri"/>
          <w:color w:val="000000"/>
        </w:rPr>
        <w:t>irksomheten</w:t>
      </w:r>
      <w:r w:rsidRPr="00312AA6">
        <w:rPr>
          <w:rFonts w:ascii="Calibri" w:hAnsi="Calibri" w:cs="Calibri"/>
          <w:color w:val="000000"/>
        </w:rPr>
        <w:t xml:space="preserve"> og IKT-driftsleverandør blir i slike</w:t>
      </w:r>
      <w:r>
        <w:rPr>
          <w:rFonts w:ascii="Calibri" w:hAnsi="Calibri" w:cs="Calibri"/>
          <w:color w:val="000000"/>
        </w:rPr>
        <w:t xml:space="preserve"> </w:t>
      </w:r>
      <w:r w:rsidRPr="00312AA6">
        <w:rPr>
          <w:rFonts w:ascii="Calibri" w:hAnsi="Calibri" w:cs="Calibri"/>
          <w:color w:val="000000"/>
        </w:rPr>
        <w:t xml:space="preserve">tilfeller varslet før </w:t>
      </w:r>
      <w:r w:rsidR="00790D47">
        <w:rPr>
          <w:rFonts w:ascii="Calibri" w:hAnsi="Calibri" w:cs="Calibri"/>
          <w:color w:val="000000"/>
        </w:rPr>
        <w:t>t</w:t>
      </w:r>
      <w:r w:rsidRPr="00312AA6">
        <w:rPr>
          <w:rFonts w:ascii="Calibri" w:hAnsi="Calibri" w:cs="Calibri"/>
          <w:color w:val="000000"/>
        </w:rPr>
        <w:t>jeneste</w:t>
      </w:r>
      <w:r w:rsidR="00790D47">
        <w:rPr>
          <w:rFonts w:ascii="Calibri" w:hAnsi="Calibri" w:cs="Calibri"/>
          <w:color w:val="000000"/>
        </w:rPr>
        <w:t>n</w:t>
      </w:r>
      <w:r w:rsidRPr="00312AA6">
        <w:rPr>
          <w:rFonts w:ascii="Calibri" w:hAnsi="Calibri" w:cs="Calibri"/>
          <w:color w:val="000000"/>
        </w:rPr>
        <w:t xml:space="preserve"> stenges</w:t>
      </w:r>
      <w:r w:rsidR="00D823AF">
        <w:rPr>
          <w:rFonts w:ascii="Calibri" w:hAnsi="Calibri" w:cs="Calibri"/>
          <w:color w:val="000000"/>
        </w:rPr>
        <w:t xml:space="preserve"> iht</w:t>
      </w:r>
      <w:r w:rsidR="00AC65DA">
        <w:rPr>
          <w:rFonts w:ascii="Calibri" w:hAnsi="Calibri" w:cs="Calibri"/>
          <w:color w:val="000000"/>
        </w:rPr>
        <w:t>.</w:t>
      </w:r>
      <w:r w:rsidR="00D823AF">
        <w:rPr>
          <w:rFonts w:ascii="Calibri" w:hAnsi="Calibri" w:cs="Calibri"/>
          <w:color w:val="000000"/>
        </w:rPr>
        <w:t xml:space="preserve"> </w:t>
      </w:r>
      <w:r w:rsidR="00680EDA">
        <w:rPr>
          <w:rFonts w:ascii="Calibri" w:hAnsi="Calibri" w:cs="Calibri"/>
          <w:color w:val="000000"/>
        </w:rPr>
        <w:t xml:space="preserve">varslingsprinsipper som er publisert på </w:t>
      </w:r>
      <w:hyperlink r:id="rId12" w:history="1">
        <w:r w:rsidR="00680EDA" w:rsidRPr="009E5A83">
          <w:rPr>
            <w:rStyle w:val="Hyperkobling"/>
            <w:rFonts w:ascii="Calibri" w:hAnsi="Calibri" w:cs="Calibri"/>
          </w:rPr>
          <w:t>www.ehelse.no</w:t>
        </w:r>
      </w:hyperlink>
      <w:r w:rsidR="00680EDA">
        <w:rPr>
          <w:rFonts w:ascii="Calibri" w:hAnsi="Calibri" w:cs="Calibri"/>
          <w:color w:val="000000"/>
        </w:rPr>
        <w:t xml:space="preserve">. </w:t>
      </w:r>
    </w:p>
    <w:p w14:paraId="514A9D5F" w14:textId="77777777" w:rsidR="00312AA6" w:rsidRPr="0052605B" w:rsidRDefault="00312AA6" w:rsidP="00312AA6">
      <w:pPr>
        <w:pStyle w:val="Listeavsnitt"/>
        <w:spacing w:after="0" w:line="240" w:lineRule="auto"/>
        <w:ind w:left="1428"/>
      </w:pPr>
    </w:p>
    <w:p w14:paraId="668E0402" w14:textId="77777777" w:rsidR="0052605B" w:rsidRPr="0052605B" w:rsidRDefault="0052605B" w:rsidP="0052605B">
      <w:pPr>
        <w:pStyle w:val="Listeavsnitt"/>
        <w:autoSpaceDE w:val="0"/>
        <w:autoSpaceDN w:val="0"/>
        <w:adjustRightInd w:val="0"/>
        <w:spacing w:after="0" w:line="240" w:lineRule="auto"/>
        <w:ind w:left="1776"/>
        <w:rPr>
          <w:rFonts w:ascii="Calibri" w:hAnsi="Calibri" w:cs="Calibri"/>
          <w:color w:val="000000"/>
        </w:rPr>
      </w:pPr>
    </w:p>
    <w:p w14:paraId="45AD5C07" w14:textId="4521CAAC" w:rsidR="003854B6" w:rsidRPr="00312AA6" w:rsidRDefault="003854B6" w:rsidP="003854B6">
      <w:pPr>
        <w:pStyle w:val="Listeavsnitt"/>
        <w:numPr>
          <w:ilvl w:val="0"/>
          <w:numId w:val="13"/>
        </w:numPr>
        <w:rPr>
          <w:b/>
          <w:i/>
        </w:rPr>
      </w:pPr>
      <w:r w:rsidRPr="00312AA6">
        <w:rPr>
          <w:b/>
        </w:rPr>
        <w:t xml:space="preserve">Til punkt </w:t>
      </w:r>
      <w:r w:rsidR="00D823AF">
        <w:rPr>
          <w:b/>
        </w:rPr>
        <w:t>7</w:t>
      </w:r>
      <w:r w:rsidRPr="00312AA6">
        <w:rPr>
          <w:b/>
        </w:rPr>
        <w:t xml:space="preserve">.2 </w:t>
      </w:r>
      <w:r w:rsidRPr="00312AA6">
        <w:rPr>
          <w:b/>
          <w:i/>
        </w:rPr>
        <w:t xml:space="preserve">Kundens oppgaver ved </w:t>
      </w:r>
      <w:r w:rsidR="00462708" w:rsidRPr="00312AA6">
        <w:rPr>
          <w:b/>
          <w:i/>
        </w:rPr>
        <w:t>integrasjon/</w:t>
      </w:r>
      <w:r w:rsidR="00EF672D" w:rsidRPr="00312AA6">
        <w:rPr>
          <w:b/>
          <w:i/>
        </w:rPr>
        <w:t>oppkobling til nasjonal løsning:</w:t>
      </w:r>
    </w:p>
    <w:bookmarkEnd w:id="9"/>
    <w:p w14:paraId="78FA4D26" w14:textId="78492E5D" w:rsidR="00462708" w:rsidRPr="007E4441" w:rsidRDefault="00DC4A22" w:rsidP="007E4441">
      <w:pPr>
        <w:pStyle w:val="Listeavsnitt"/>
        <w:numPr>
          <w:ilvl w:val="1"/>
          <w:numId w:val="28"/>
        </w:numPr>
        <w:spacing w:after="0" w:line="240" w:lineRule="auto"/>
      </w:pPr>
      <w:r>
        <w:t>V</w:t>
      </w:r>
      <w:r w:rsidR="00790D47">
        <w:t>irksomheten</w:t>
      </w:r>
      <w:r w:rsidR="00462708" w:rsidRPr="007E4441">
        <w:t xml:space="preserve"> må ha gyldig </w:t>
      </w:r>
      <w:r w:rsidR="004C0A72">
        <w:t xml:space="preserve">medlemskap og </w:t>
      </w:r>
      <w:r w:rsidR="00462708" w:rsidRPr="007E4441">
        <w:t>kundeavtale med Norsk Helsenett for bruk av Helsenettet.</w:t>
      </w:r>
    </w:p>
    <w:p w14:paraId="356EAE01" w14:textId="3A90B2BC" w:rsidR="00462708" w:rsidRPr="007E4441" w:rsidRDefault="00DC4A22" w:rsidP="007E4441">
      <w:pPr>
        <w:pStyle w:val="Listeavsnitt"/>
        <w:numPr>
          <w:ilvl w:val="1"/>
          <w:numId w:val="28"/>
        </w:numPr>
        <w:spacing w:after="0" w:line="240" w:lineRule="auto"/>
      </w:pPr>
      <w:r>
        <w:t>V</w:t>
      </w:r>
      <w:r w:rsidR="00790D47">
        <w:t>irksomheten</w:t>
      </w:r>
      <w:r w:rsidR="00462708" w:rsidRPr="007E4441">
        <w:t xml:space="preserve"> må ha et EPJ-system som er tilrettelagt og godkjent for bruk av tjenestene.</w:t>
      </w:r>
    </w:p>
    <w:p w14:paraId="597AB6F1" w14:textId="2B08B5BA" w:rsidR="00462708" w:rsidRPr="007E4441" w:rsidRDefault="00DC4A22" w:rsidP="007E4441">
      <w:pPr>
        <w:pStyle w:val="Listeavsnitt"/>
        <w:numPr>
          <w:ilvl w:val="1"/>
          <w:numId w:val="28"/>
        </w:numPr>
        <w:spacing w:after="0" w:line="240" w:lineRule="auto"/>
      </w:pPr>
      <w:r>
        <w:lastRenderedPageBreak/>
        <w:t>V</w:t>
      </w:r>
      <w:r w:rsidR="00790D47">
        <w:t>irksomheten</w:t>
      </w:r>
      <w:r w:rsidR="00462708" w:rsidRPr="007E4441">
        <w:t xml:space="preserve"> må ha en avtale med en profesjonell IKT-driftsleverandør som forvalter, drifter</w:t>
      </w:r>
      <w:r w:rsidR="007E4441">
        <w:t xml:space="preserve"> </w:t>
      </w:r>
      <w:r w:rsidR="00462708" w:rsidRPr="007E4441">
        <w:t xml:space="preserve">og </w:t>
      </w:r>
      <w:proofErr w:type="spellStart"/>
      <w:r w:rsidR="00462708" w:rsidRPr="007E4441">
        <w:t>feilsøker</w:t>
      </w:r>
      <w:proofErr w:type="spellEnd"/>
      <w:r w:rsidR="00462708" w:rsidRPr="007E4441">
        <w:t xml:space="preserve"> på programvare og infrastruktur som benyttes til EPJ-systemet.</w:t>
      </w:r>
    </w:p>
    <w:p w14:paraId="0AE9DD45" w14:textId="1126B92B" w:rsidR="00462708" w:rsidRPr="007E4441" w:rsidRDefault="00DC4A22" w:rsidP="007E4441">
      <w:pPr>
        <w:pStyle w:val="Listeavsnitt"/>
        <w:numPr>
          <w:ilvl w:val="1"/>
          <w:numId w:val="28"/>
        </w:numPr>
        <w:spacing w:after="0" w:line="240" w:lineRule="auto"/>
      </w:pPr>
      <w:r>
        <w:t>V</w:t>
      </w:r>
      <w:r w:rsidR="00790D47">
        <w:t>irksomheten</w:t>
      </w:r>
      <w:r w:rsidR="00462708" w:rsidRPr="007E4441">
        <w:t xml:space="preserve"> skal påse at prosedyrene for IKT- teknisk aktivering av tjenestene er fulgt. Nærmere veiledning til oppkobling er tilgjengelig</w:t>
      </w:r>
      <w:r w:rsidR="007E4441">
        <w:t xml:space="preserve"> </w:t>
      </w:r>
      <w:r w:rsidR="00462708" w:rsidRPr="007E4441">
        <w:t>hos EPJ-leverandøren.</w:t>
      </w:r>
    </w:p>
    <w:p w14:paraId="45151A52" w14:textId="77777777" w:rsidR="00462708" w:rsidRDefault="00462708" w:rsidP="004627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B9CD6"/>
          <w:sz w:val="20"/>
          <w:szCs w:val="20"/>
        </w:rPr>
      </w:pPr>
    </w:p>
    <w:p w14:paraId="540BC74C" w14:textId="01E4E495" w:rsidR="007E4441" w:rsidRPr="00312AA6" w:rsidRDefault="007E4441" w:rsidP="007E4441">
      <w:pPr>
        <w:pStyle w:val="Listeavsnitt"/>
        <w:numPr>
          <w:ilvl w:val="0"/>
          <w:numId w:val="13"/>
        </w:numPr>
        <w:rPr>
          <w:b/>
        </w:rPr>
      </w:pPr>
      <w:r w:rsidRPr="00312AA6">
        <w:rPr>
          <w:b/>
        </w:rPr>
        <w:t xml:space="preserve">Til </w:t>
      </w:r>
      <w:r w:rsidR="00D823AF">
        <w:rPr>
          <w:b/>
        </w:rPr>
        <w:t>kapittel</w:t>
      </w:r>
      <w:r w:rsidRPr="00312AA6">
        <w:rPr>
          <w:b/>
        </w:rPr>
        <w:t xml:space="preserve"> </w:t>
      </w:r>
      <w:r w:rsidR="00D823AF">
        <w:rPr>
          <w:b/>
        </w:rPr>
        <w:t>7 Virksomhetens ansvar og oppgaver</w:t>
      </w:r>
    </w:p>
    <w:p w14:paraId="45001B55" w14:textId="159A5BAC" w:rsidR="00462708" w:rsidRPr="007E4441" w:rsidRDefault="00DC4A22" w:rsidP="007E4441">
      <w:pPr>
        <w:pStyle w:val="Listeavsnitt"/>
        <w:numPr>
          <w:ilvl w:val="1"/>
          <w:numId w:val="28"/>
        </w:numPr>
        <w:spacing w:after="0" w:line="240" w:lineRule="auto"/>
      </w:pPr>
      <w:r>
        <w:t>V</w:t>
      </w:r>
      <w:r w:rsidR="00790D47">
        <w:t>irksomheten</w:t>
      </w:r>
      <w:r w:rsidR="00462708" w:rsidRPr="007E4441">
        <w:t xml:space="preserve"> skal vedlikeholde og oppdatere registerinformasjon i Adresseregisteret, bl.a.</w:t>
      </w:r>
      <w:r w:rsidR="007E4441">
        <w:t xml:space="preserve"> </w:t>
      </w:r>
      <w:r w:rsidR="00462708" w:rsidRPr="007E4441">
        <w:t xml:space="preserve">rett organisasjonsnummer, kontaktpersoner i </w:t>
      </w:r>
      <w:r w:rsidR="006312AC">
        <w:t>virksomheten</w:t>
      </w:r>
      <w:r w:rsidR="00462708" w:rsidRPr="007E4441">
        <w:t>, gyldig virksomhetssertifikat mm.</w:t>
      </w:r>
    </w:p>
    <w:p w14:paraId="1E07631C" w14:textId="6FEA3BF3" w:rsidR="00462708" w:rsidRPr="007E4441" w:rsidRDefault="00DC4A22" w:rsidP="007E4441">
      <w:pPr>
        <w:pStyle w:val="Listeavsnitt"/>
        <w:numPr>
          <w:ilvl w:val="1"/>
          <w:numId w:val="28"/>
        </w:numPr>
        <w:spacing w:after="0" w:line="240" w:lineRule="auto"/>
      </w:pPr>
      <w:r>
        <w:t>V</w:t>
      </w:r>
      <w:r w:rsidR="00790D47">
        <w:t>irksomheten</w:t>
      </w:r>
      <w:r w:rsidR="00462708" w:rsidRPr="007E4441">
        <w:t xml:space="preserve"> må sørge for at kommunen oppdaterer </w:t>
      </w:r>
      <w:proofErr w:type="spellStart"/>
      <w:r w:rsidR="00462708" w:rsidRPr="007E4441">
        <w:t>Helfo</w:t>
      </w:r>
      <w:proofErr w:type="spellEnd"/>
      <w:r w:rsidR="00462708" w:rsidRPr="007E4441">
        <w:t xml:space="preserve"> </w:t>
      </w:r>
      <w:r w:rsidR="004C0A72">
        <w:t xml:space="preserve">ved endringer ved </w:t>
      </w:r>
      <w:r w:rsidR="00790D47">
        <w:t>virksomheten</w:t>
      </w:r>
      <w:r w:rsidR="004C0A72">
        <w:t xml:space="preserve">, </w:t>
      </w:r>
      <w:r w:rsidR="00462708" w:rsidRPr="007E4441">
        <w:t>for eksempel nytt organisasjonsnummer.</w:t>
      </w:r>
    </w:p>
    <w:p w14:paraId="3A496727" w14:textId="2384555E" w:rsidR="00462708" w:rsidRPr="007E4441" w:rsidRDefault="00DC4A22" w:rsidP="00D349A1">
      <w:pPr>
        <w:pStyle w:val="Listeavsnitt"/>
        <w:numPr>
          <w:ilvl w:val="1"/>
          <w:numId w:val="28"/>
        </w:numPr>
        <w:spacing w:after="0" w:line="240" w:lineRule="auto"/>
      </w:pPr>
      <w:r>
        <w:t>V</w:t>
      </w:r>
      <w:r w:rsidR="00790D47">
        <w:t>irksomheten</w:t>
      </w:r>
      <w:r w:rsidR="00462708" w:rsidRPr="007E4441">
        <w:t xml:space="preserve"> skal uten ugrunnet opphold melde fra til Norsk Helsenett dersom de selv eller</w:t>
      </w:r>
      <w:r w:rsidR="00D349A1">
        <w:t xml:space="preserve"> </w:t>
      </w:r>
      <w:r w:rsidR="00462708" w:rsidRPr="007E4441">
        <w:t>EPJ-leverandøren oppdaterer Adresseregisteret og/eller stenger ned én eller flere av</w:t>
      </w:r>
      <w:r w:rsidR="00D349A1">
        <w:t xml:space="preserve"> </w:t>
      </w:r>
      <w:r w:rsidR="00790D47">
        <w:t xml:space="preserve">virksomhetens </w:t>
      </w:r>
      <w:r w:rsidR="00462708" w:rsidRPr="007E4441">
        <w:t>tjenester.</w:t>
      </w:r>
    </w:p>
    <w:p w14:paraId="362090F4" w14:textId="77777777" w:rsidR="007E4441" w:rsidRDefault="007E4441" w:rsidP="004627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B9CD6"/>
          <w:sz w:val="20"/>
          <w:szCs w:val="20"/>
        </w:rPr>
      </w:pPr>
    </w:p>
    <w:p w14:paraId="69632BB8" w14:textId="11AEF347" w:rsidR="00312AA6" w:rsidRDefault="00312AA6" w:rsidP="004627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B9CD6"/>
          <w:sz w:val="20"/>
          <w:szCs w:val="20"/>
        </w:rPr>
      </w:pPr>
    </w:p>
    <w:p w14:paraId="7FB7B6C4" w14:textId="45EB8473" w:rsidR="00312AA6" w:rsidRDefault="00312AA6" w:rsidP="004627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B9CD6"/>
          <w:sz w:val="20"/>
          <w:szCs w:val="20"/>
        </w:rPr>
      </w:pPr>
    </w:p>
    <w:p w14:paraId="7745045E" w14:textId="77777777" w:rsidR="00312AA6" w:rsidRDefault="00312AA6" w:rsidP="004627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B9CD6"/>
          <w:sz w:val="20"/>
          <w:szCs w:val="20"/>
        </w:rPr>
      </w:pPr>
    </w:p>
    <w:p w14:paraId="22E6A8D1" w14:textId="4CC508B6" w:rsidR="00752DC3" w:rsidRPr="00AB5A37" w:rsidRDefault="00752DC3" w:rsidP="00AB5A37">
      <w:pPr>
        <w:ind w:left="360"/>
        <w:rPr>
          <w:b/>
          <w:u w:val="single"/>
        </w:rPr>
      </w:pPr>
    </w:p>
    <w:sectPr w:rsidR="00752DC3" w:rsidRPr="00AB5A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302AB" w14:textId="77777777" w:rsidR="00B36D2C" w:rsidRDefault="00B36D2C" w:rsidP="006E2C6C">
      <w:pPr>
        <w:spacing w:after="0" w:line="240" w:lineRule="auto"/>
      </w:pPr>
      <w:r>
        <w:separator/>
      </w:r>
    </w:p>
  </w:endnote>
  <w:endnote w:type="continuationSeparator" w:id="0">
    <w:p w14:paraId="152A33DC" w14:textId="77777777" w:rsidR="00B36D2C" w:rsidRDefault="00B36D2C" w:rsidP="006E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CEEB" w14:textId="77777777" w:rsidR="006703DB" w:rsidRDefault="006703D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57F7" w14:textId="77777777" w:rsidR="006703DB" w:rsidRDefault="006703D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B8C10" w14:textId="77777777" w:rsidR="006703DB" w:rsidRDefault="006703D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502D9" w14:textId="77777777" w:rsidR="00B36D2C" w:rsidRDefault="00B36D2C" w:rsidP="006E2C6C">
      <w:pPr>
        <w:spacing w:after="0" w:line="240" w:lineRule="auto"/>
      </w:pPr>
      <w:r>
        <w:separator/>
      </w:r>
    </w:p>
  </w:footnote>
  <w:footnote w:type="continuationSeparator" w:id="0">
    <w:p w14:paraId="18BBC74F" w14:textId="77777777" w:rsidR="00B36D2C" w:rsidRDefault="00B36D2C" w:rsidP="006E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CAE7C" w14:textId="6902BCFE" w:rsidR="00B36D2C" w:rsidRDefault="00B36D2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9CA77" w14:textId="61F4BB2C" w:rsidR="00B36D2C" w:rsidRDefault="00884567">
    <w:pPr>
      <w:pStyle w:val="Topptekst"/>
    </w:pPr>
    <w:sdt>
      <w:sdtPr>
        <w:id w:val="-971443083"/>
        <w:docPartObj>
          <w:docPartGallery w:val="Watermarks"/>
          <w:docPartUnique/>
        </w:docPartObj>
      </w:sdtPr>
      <w:sdtEndPr/>
      <w:sdtContent>
        <w:r>
          <w:pict w14:anchorId="4B9636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B36D2C">
      <w:t xml:space="preserve">                                                                                                                                                  </w:t>
    </w:r>
    <w:r w:rsidR="00B36D2C" w:rsidRPr="00C16C25">
      <w:rPr>
        <w:rFonts w:ascii="Cambria" w:eastAsia="Times New Roman" w:hAnsi="Cambria" w:cs="Times New Roman"/>
        <w:noProof/>
        <w:color w:val="17365D"/>
        <w:spacing w:val="5"/>
        <w:kern w:val="28"/>
        <w:sz w:val="44"/>
        <w:szCs w:val="44"/>
      </w:rPr>
      <w:drawing>
        <wp:inline distT="0" distB="0" distL="0" distR="0" wp14:anchorId="33D1790B" wp14:editId="061D5F8F">
          <wp:extent cx="1119225" cy="863370"/>
          <wp:effectExtent l="0" t="0" r="5080" b="0"/>
          <wp:docPr id="2" name="Bilde 2" descr="https://ehelse.no/PublishingImages/Logofiler%20e-helse/Hovedlogo/Digital/Direktoratet_for_e-helse_hovedlogo_RGB_f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helse.no/PublishingImages/Logofiler%20e-helse/Hovedlogo/Digital/Direktoratet_for_e-helse_hovedlogo_RGB_f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070" cy="87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E93171" w14:textId="2919531D" w:rsidR="00B36D2C" w:rsidRDefault="00B36D2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0CEA5" w14:textId="4CF4DE58" w:rsidR="00B36D2C" w:rsidRDefault="00B36D2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3A6"/>
    <w:multiLevelType w:val="hybridMultilevel"/>
    <w:tmpl w:val="5C3E2692"/>
    <w:lvl w:ilvl="0" w:tplc="CC5C78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BD2"/>
    <w:multiLevelType w:val="hybridMultilevel"/>
    <w:tmpl w:val="6D8047D4"/>
    <w:lvl w:ilvl="0" w:tplc="CC5C78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77C9"/>
    <w:multiLevelType w:val="hybridMultilevel"/>
    <w:tmpl w:val="E7AAF0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73E10"/>
    <w:multiLevelType w:val="multilevel"/>
    <w:tmpl w:val="F88A7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1A73A13"/>
    <w:multiLevelType w:val="hybridMultilevel"/>
    <w:tmpl w:val="EBFA6E7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3E5333"/>
    <w:multiLevelType w:val="hybridMultilevel"/>
    <w:tmpl w:val="3A00A0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172447"/>
    <w:multiLevelType w:val="hybridMultilevel"/>
    <w:tmpl w:val="F12E3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84EC3"/>
    <w:multiLevelType w:val="multilevel"/>
    <w:tmpl w:val="F88A7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065467E"/>
    <w:multiLevelType w:val="hybridMultilevel"/>
    <w:tmpl w:val="A7EA7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50993"/>
    <w:multiLevelType w:val="hybridMultilevel"/>
    <w:tmpl w:val="95E61364"/>
    <w:lvl w:ilvl="0" w:tplc="42E242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21120"/>
    <w:multiLevelType w:val="multilevel"/>
    <w:tmpl w:val="F88A7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C803502"/>
    <w:multiLevelType w:val="hybridMultilevel"/>
    <w:tmpl w:val="7DD6E4B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EF5632"/>
    <w:multiLevelType w:val="hybridMultilevel"/>
    <w:tmpl w:val="173A6E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44E"/>
    <w:multiLevelType w:val="hybridMultilevel"/>
    <w:tmpl w:val="C5049D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935CE"/>
    <w:multiLevelType w:val="hybridMultilevel"/>
    <w:tmpl w:val="D31A114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D815042"/>
    <w:multiLevelType w:val="hybridMultilevel"/>
    <w:tmpl w:val="BAA61250"/>
    <w:lvl w:ilvl="0" w:tplc="0414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2642181C">
      <w:numFmt w:val="bullet"/>
      <w:lvlText w:val="-"/>
      <w:lvlJc w:val="left"/>
      <w:pPr>
        <w:ind w:left="3195" w:hanging="360"/>
      </w:pPr>
      <w:rPr>
        <w:rFonts w:ascii="Calibri" w:eastAsiaTheme="majorEastAsia" w:hAnsi="Calibri" w:cstheme="majorBidi" w:hint="default"/>
      </w:rPr>
    </w:lvl>
    <w:lvl w:ilvl="2" w:tplc="0414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6" w15:restartNumberingAfterBreak="0">
    <w:nsid w:val="46C825B3"/>
    <w:multiLevelType w:val="hybridMultilevel"/>
    <w:tmpl w:val="EB72F9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15CFC"/>
    <w:multiLevelType w:val="hybridMultilevel"/>
    <w:tmpl w:val="D86AE818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52EB714">
      <w:start w:val="3"/>
      <w:numFmt w:val="bullet"/>
      <w:lvlText w:val="•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96565D5"/>
    <w:multiLevelType w:val="hybridMultilevel"/>
    <w:tmpl w:val="82183E5A"/>
    <w:lvl w:ilvl="0" w:tplc="B92A2E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D189A"/>
    <w:multiLevelType w:val="hybridMultilevel"/>
    <w:tmpl w:val="14B82C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684C4A"/>
    <w:multiLevelType w:val="hybridMultilevel"/>
    <w:tmpl w:val="130E63CC"/>
    <w:lvl w:ilvl="0" w:tplc="5044D22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655308B"/>
    <w:multiLevelType w:val="hybridMultilevel"/>
    <w:tmpl w:val="53B47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30E1E"/>
    <w:multiLevelType w:val="hybridMultilevel"/>
    <w:tmpl w:val="842E4616"/>
    <w:lvl w:ilvl="0" w:tplc="3AAC49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FA7D5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A84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DA1A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321D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C81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82B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7A1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245B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15F31EA"/>
    <w:multiLevelType w:val="hybridMultilevel"/>
    <w:tmpl w:val="3AC63534"/>
    <w:lvl w:ilvl="0" w:tplc="CC5C78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80BE4"/>
    <w:multiLevelType w:val="hybridMultilevel"/>
    <w:tmpl w:val="6A5820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52EB714">
      <w:start w:val="3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C17BD5"/>
    <w:multiLevelType w:val="multilevel"/>
    <w:tmpl w:val="44F6F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30F573D"/>
    <w:multiLevelType w:val="multilevel"/>
    <w:tmpl w:val="F88A7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37C3B29"/>
    <w:multiLevelType w:val="hybridMultilevel"/>
    <w:tmpl w:val="951CD6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55696"/>
    <w:multiLevelType w:val="multilevel"/>
    <w:tmpl w:val="F88A7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F5C47E8"/>
    <w:multiLevelType w:val="hybridMultilevel"/>
    <w:tmpl w:val="811A21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5"/>
  </w:num>
  <w:num w:numId="4">
    <w:abstractNumId w:val="22"/>
  </w:num>
  <w:num w:numId="5">
    <w:abstractNumId w:val="19"/>
  </w:num>
  <w:num w:numId="6">
    <w:abstractNumId w:val="15"/>
  </w:num>
  <w:num w:numId="7">
    <w:abstractNumId w:val="29"/>
  </w:num>
  <w:num w:numId="8">
    <w:abstractNumId w:val="26"/>
  </w:num>
  <w:num w:numId="9">
    <w:abstractNumId w:val="4"/>
  </w:num>
  <w:num w:numId="10">
    <w:abstractNumId w:val="6"/>
  </w:num>
  <w:num w:numId="11">
    <w:abstractNumId w:val="21"/>
  </w:num>
  <w:num w:numId="12">
    <w:abstractNumId w:val="20"/>
  </w:num>
  <w:num w:numId="13">
    <w:abstractNumId w:val="24"/>
  </w:num>
  <w:num w:numId="14">
    <w:abstractNumId w:val="2"/>
  </w:num>
  <w:num w:numId="15">
    <w:abstractNumId w:val="7"/>
  </w:num>
  <w:num w:numId="16">
    <w:abstractNumId w:val="10"/>
  </w:num>
  <w:num w:numId="17">
    <w:abstractNumId w:val="3"/>
  </w:num>
  <w:num w:numId="18">
    <w:abstractNumId w:val="28"/>
  </w:num>
  <w:num w:numId="19">
    <w:abstractNumId w:val="8"/>
  </w:num>
  <w:num w:numId="20">
    <w:abstractNumId w:val="12"/>
  </w:num>
  <w:num w:numId="21">
    <w:abstractNumId w:val="18"/>
  </w:num>
  <w:num w:numId="22">
    <w:abstractNumId w:val="1"/>
  </w:num>
  <w:num w:numId="23">
    <w:abstractNumId w:val="23"/>
  </w:num>
  <w:num w:numId="24">
    <w:abstractNumId w:val="5"/>
  </w:num>
  <w:num w:numId="25">
    <w:abstractNumId w:val="0"/>
  </w:num>
  <w:num w:numId="26">
    <w:abstractNumId w:val="14"/>
  </w:num>
  <w:num w:numId="27">
    <w:abstractNumId w:val="27"/>
  </w:num>
  <w:num w:numId="28">
    <w:abstractNumId w:val="11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3">
      <o:colormenu v:ext="edit" fillcolor="none [67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27"/>
    <w:rsid w:val="00001FDE"/>
    <w:rsid w:val="000162CE"/>
    <w:rsid w:val="000245C9"/>
    <w:rsid w:val="00032FAD"/>
    <w:rsid w:val="0003483C"/>
    <w:rsid w:val="0003581A"/>
    <w:rsid w:val="0004227C"/>
    <w:rsid w:val="00055E0D"/>
    <w:rsid w:val="0008049E"/>
    <w:rsid w:val="00097123"/>
    <w:rsid w:val="000B6987"/>
    <w:rsid w:val="000C717C"/>
    <w:rsid w:val="000D423C"/>
    <w:rsid w:val="000F3722"/>
    <w:rsid w:val="00102028"/>
    <w:rsid w:val="00104A16"/>
    <w:rsid w:val="001149F9"/>
    <w:rsid w:val="001155A5"/>
    <w:rsid w:val="00116007"/>
    <w:rsid w:val="00116C1F"/>
    <w:rsid w:val="00141A6B"/>
    <w:rsid w:val="001561FA"/>
    <w:rsid w:val="00156DD0"/>
    <w:rsid w:val="00157CDD"/>
    <w:rsid w:val="001633CB"/>
    <w:rsid w:val="00166D09"/>
    <w:rsid w:val="00167301"/>
    <w:rsid w:val="00170FCA"/>
    <w:rsid w:val="001717BF"/>
    <w:rsid w:val="001A7405"/>
    <w:rsid w:val="001B01B9"/>
    <w:rsid w:val="001B25E4"/>
    <w:rsid w:val="001B60E0"/>
    <w:rsid w:val="001F57E7"/>
    <w:rsid w:val="0020778A"/>
    <w:rsid w:val="00207F77"/>
    <w:rsid w:val="002169FE"/>
    <w:rsid w:val="00226096"/>
    <w:rsid w:val="00232072"/>
    <w:rsid w:val="00253A05"/>
    <w:rsid w:val="002657F0"/>
    <w:rsid w:val="002679CC"/>
    <w:rsid w:val="00281BD9"/>
    <w:rsid w:val="002975E3"/>
    <w:rsid w:val="002C4BD1"/>
    <w:rsid w:val="002E32B7"/>
    <w:rsid w:val="00312AA6"/>
    <w:rsid w:val="003144AB"/>
    <w:rsid w:val="0032008B"/>
    <w:rsid w:val="00320C3F"/>
    <w:rsid w:val="0032152D"/>
    <w:rsid w:val="00325427"/>
    <w:rsid w:val="003643A8"/>
    <w:rsid w:val="00364B06"/>
    <w:rsid w:val="003667DE"/>
    <w:rsid w:val="00375794"/>
    <w:rsid w:val="003854B6"/>
    <w:rsid w:val="003903E4"/>
    <w:rsid w:val="003A5E40"/>
    <w:rsid w:val="003C174B"/>
    <w:rsid w:val="003D3624"/>
    <w:rsid w:val="003D3D82"/>
    <w:rsid w:val="003F2396"/>
    <w:rsid w:val="003F3B06"/>
    <w:rsid w:val="00402B56"/>
    <w:rsid w:val="0041125E"/>
    <w:rsid w:val="00414858"/>
    <w:rsid w:val="00435A59"/>
    <w:rsid w:val="00437B83"/>
    <w:rsid w:val="00451DC6"/>
    <w:rsid w:val="00452FCD"/>
    <w:rsid w:val="00461328"/>
    <w:rsid w:val="00462708"/>
    <w:rsid w:val="0048138A"/>
    <w:rsid w:val="00495274"/>
    <w:rsid w:val="00497321"/>
    <w:rsid w:val="004A5106"/>
    <w:rsid w:val="004C0A72"/>
    <w:rsid w:val="004F0980"/>
    <w:rsid w:val="004F5F3A"/>
    <w:rsid w:val="00502B10"/>
    <w:rsid w:val="00516428"/>
    <w:rsid w:val="005169A7"/>
    <w:rsid w:val="0052605B"/>
    <w:rsid w:val="00527CB4"/>
    <w:rsid w:val="00530C94"/>
    <w:rsid w:val="00534AEA"/>
    <w:rsid w:val="00536EBF"/>
    <w:rsid w:val="00550E77"/>
    <w:rsid w:val="00566840"/>
    <w:rsid w:val="00574A81"/>
    <w:rsid w:val="00584EA2"/>
    <w:rsid w:val="005A72FF"/>
    <w:rsid w:val="005C3370"/>
    <w:rsid w:val="005C4245"/>
    <w:rsid w:val="005E6278"/>
    <w:rsid w:val="005E73B9"/>
    <w:rsid w:val="00602A7E"/>
    <w:rsid w:val="006050EC"/>
    <w:rsid w:val="00612553"/>
    <w:rsid w:val="00625712"/>
    <w:rsid w:val="006312AC"/>
    <w:rsid w:val="00631B4D"/>
    <w:rsid w:val="00650886"/>
    <w:rsid w:val="00651037"/>
    <w:rsid w:val="00662B53"/>
    <w:rsid w:val="006703DB"/>
    <w:rsid w:val="00680EDA"/>
    <w:rsid w:val="00683226"/>
    <w:rsid w:val="00686500"/>
    <w:rsid w:val="00692E74"/>
    <w:rsid w:val="00694C56"/>
    <w:rsid w:val="006A0A38"/>
    <w:rsid w:val="006A30E3"/>
    <w:rsid w:val="006B45E5"/>
    <w:rsid w:val="006C6E51"/>
    <w:rsid w:val="006C79CD"/>
    <w:rsid w:val="006E2C6C"/>
    <w:rsid w:val="007010D7"/>
    <w:rsid w:val="00702E01"/>
    <w:rsid w:val="00712858"/>
    <w:rsid w:val="007128E8"/>
    <w:rsid w:val="00716D9B"/>
    <w:rsid w:val="00752DC3"/>
    <w:rsid w:val="00767E24"/>
    <w:rsid w:val="00775C76"/>
    <w:rsid w:val="00776311"/>
    <w:rsid w:val="00783350"/>
    <w:rsid w:val="00790D47"/>
    <w:rsid w:val="007A5675"/>
    <w:rsid w:val="007A7384"/>
    <w:rsid w:val="007A7952"/>
    <w:rsid w:val="007D2805"/>
    <w:rsid w:val="007E4441"/>
    <w:rsid w:val="007F3DC0"/>
    <w:rsid w:val="00807200"/>
    <w:rsid w:val="008113EB"/>
    <w:rsid w:val="0081630B"/>
    <w:rsid w:val="00821EA5"/>
    <w:rsid w:val="00842C96"/>
    <w:rsid w:val="00847CCD"/>
    <w:rsid w:val="008504B1"/>
    <w:rsid w:val="00884567"/>
    <w:rsid w:val="00885074"/>
    <w:rsid w:val="008A4CD4"/>
    <w:rsid w:val="008B28F9"/>
    <w:rsid w:val="008C3683"/>
    <w:rsid w:val="008D0F2F"/>
    <w:rsid w:val="0090364A"/>
    <w:rsid w:val="009065E1"/>
    <w:rsid w:val="00910D47"/>
    <w:rsid w:val="00927A4A"/>
    <w:rsid w:val="009307E3"/>
    <w:rsid w:val="00930E7F"/>
    <w:rsid w:val="0093191C"/>
    <w:rsid w:val="00967169"/>
    <w:rsid w:val="00967620"/>
    <w:rsid w:val="00981496"/>
    <w:rsid w:val="00993978"/>
    <w:rsid w:val="009A2D3D"/>
    <w:rsid w:val="009A477D"/>
    <w:rsid w:val="009B04AE"/>
    <w:rsid w:val="009C201C"/>
    <w:rsid w:val="009D609E"/>
    <w:rsid w:val="009E092B"/>
    <w:rsid w:val="00A17186"/>
    <w:rsid w:val="00A34F84"/>
    <w:rsid w:val="00A3627A"/>
    <w:rsid w:val="00A36360"/>
    <w:rsid w:val="00A45611"/>
    <w:rsid w:val="00A73213"/>
    <w:rsid w:val="00A76695"/>
    <w:rsid w:val="00A77FDF"/>
    <w:rsid w:val="00A83CC2"/>
    <w:rsid w:val="00A95F17"/>
    <w:rsid w:val="00AA4E02"/>
    <w:rsid w:val="00AB3425"/>
    <w:rsid w:val="00AB5A37"/>
    <w:rsid w:val="00AC090C"/>
    <w:rsid w:val="00AC65DA"/>
    <w:rsid w:val="00AD66BE"/>
    <w:rsid w:val="00AD7625"/>
    <w:rsid w:val="00AE7502"/>
    <w:rsid w:val="00AF01EC"/>
    <w:rsid w:val="00B02960"/>
    <w:rsid w:val="00B0652B"/>
    <w:rsid w:val="00B153B7"/>
    <w:rsid w:val="00B16785"/>
    <w:rsid w:val="00B2209E"/>
    <w:rsid w:val="00B2483B"/>
    <w:rsid w:val="00B36D2C"/>
    <w:rsid w:val="00B50C45"/>
    <w:rsid w:val="00B57823"/>
    <w:rsid w:val="00B60638"/>
    <w:rsid w:val="00B75287"/>
    <w:rsid w:val="00BA2678"/>
    <w:rsid w:val="00BA5380"/>
    <w:rsid w:val="00BB188E"/>
    <w:rsid w:val="00BC4C3A"/>
    <w:rsid w:val="00BC58FE"/>
    <w:rsid w:val="00BD3FC5"/>
    <w:rsid w:val="00BF0F01"/>
    <w:rsid w:val="00C16C25"/>
    <w:rsid w:val="00C2075A"/>
    <w:rsid w:val="00C20E27"/>
    <w:rsid w:val="00C25145"/>
    <w:rsid w:val="00C37B2F"/>
    <w:rsid w:val="00C43F04"/>
    <w:rsid w:val="00C460A2"/>
    <w:rsid w:val="00C5144C"/>
    <w:rsid w:val="00C6577E"/>
    <w:rsid w:val="00C802C7"/>
    <w:rsid w:val="00C866BD"/>
    <w:rsid w:val="00CA456B"/>
    <w:rsid w:val="00CC06A5"/>
    <w:rsid w:val="00CC1429"/>
    <w:rsid w:val="00CC5FF1"/>
    <w:rsid w:val="00CD69E5"/>
    <w:rsid w:val="00CE2BDD"/>
    <w:rsid w:val="00CE5CFB"/>
    <w:rsid w:val="00CF2093"/>
    <w:rsid w:val="00D00701"/>
    <w:rsid w:val="00D12352"/>
    <w:rsid w:val="00D1323C"/>
    <w:rsid w:val="00D2085A"/>
    <w:rsid w:val="00D32B7C"/>
    <w:rsid w:val="00D33F16"/>
    <w:rsid w:val="00D349A1"/>
    <w:rsid w:val="00D368C1"/>
    <w:rsid w:val="00D606BF"/>
    <w:rsid w:val="00D62996"/>
    <w:rsid w:val="00D668D3"/>
    <w:rsid w:val="00D823AF"/>
    <w:rsid w:val="00D82514"/>
    <w:rsid w:val="00D95952"/>
    <w:rsid w:val="00DC4A22"/>
    <w:rsid w:val="00DE602C"/>
    <w:rsid w:val="00E011FB"/>
    <w:rsid w:val="00E02C9C"/>
    <w:rsid w:val="00E15009"/>
    <w:rsid w:val="00E31967"/>
    <w:rsid w:val="00E404F2"/>
    <w:rsid w:val="00E50FB7"/>
    <w:rsid w:val="00E67949"/>
    <w:rsid w:val="00E67BD0"/>
    <w:rsid w:val="00E71AED"/>
    <w:rsid w:val="00E86B3B"/>
    <w:rsid w:val="00E87F63"/>
    <w:rsid w:val="00E935D6"/>
    <w:rsid w:val="00EA0FE4"/>
    <w:rsid w:val="00EA67FE"/>
    <w:rsid w:val="00EC0FFC"/>
    <w:rsid w:val="00EC6D78"/>
    <w:rsid w:val="00EC7CEA"/>
    <w:rsid w:val="00ED0A45"/>
    <w:rsid w:val="00EE703E"/>
    <w:rsid w:val="00EF672D"/>
    <w:rsid w:val="00F04C27"/>
    <w:rsid w:val="00F101BF"/>
    <w:rsid w:val="00F10F83"/>
    <w:rsid w:val="00F21226"/>
    <w:rsid w:val="00F21E3F"/>
    <w:rsid w:val="00F26B36"/>
    <w:rsid w:val="00F278D9"/>
    <w:rsid w:val="00F32850"/>
    <w:rsid w:val="00F359C7"/>
    <w:rsid w:val="00F44ACC"/>
    <w:rsid w:val="00F53FA6"/>
    <w:rsid w:val="00F57446"/>
    <w:rsid w:val="00F67001"/>
    <w:rsid w:val="00F83A79"/>
    <w:rsid w:val="00FA6072"/>
    <w:rsid w:val="00FB35CA"/>
    <w:rsid w:val="00FB79F0"/>
    <w:rsid w:val="00FC7A78"/>
    <w:rsid w:val="00FD1ACD"/>
    <w:rsid w:val="00FD38B6"/>
    <w:rsid w:val="00FD7358"/>
    <w:rsid w:val="00FF36AF"/>
    <w:rsid w:val="00FF5486"/>
    <w:rsid w:val="352BFA62"/>
    <w:rsid w:val="7706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33B3DE9D"/>
  <w15:chartTrackingRefBased/>
  <w15:docId w15:val="{D430058B-3DA2-402F-9DEA-F4B98DAD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0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0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5F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C20E2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20E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0E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5F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E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2C6C"/>
  </w:style>
  <w:style w:type="paragraph" w:styleId="Bunntekst">
    <w:name w:val="footer"/>
    <w:basedOn w:val="Normal"/>
    <w:link w:val="BunntekstTegn"/>
    <w:uiPriority w:val="99"/>
    <w:unhideWhenUsed/>
    <w:rsid w:val="006E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2C6C"/>
  </w:style>
  <w:style w:type="character" w:styleId="Merknadsreferanse">
    <w:name w:val="annotation reference"/>
    <w:basedOn w:val="Standardskriftforavsnitt"/>
    <w:uiPriority w:val="99"/>
    <w:semiHidden/>
    <w:unhideWhenUsed/>
    <w:rsid w:val="00FD38B6"/>
    <w:rPr>
      <w:sz w:val="16"/>
      <w:szCs w:val="16"/>
    </w:rPr>
  </w:style>
  <w:style w:type="paragraph" w:customStyle="1" w:styleId="MMTopic2">
    <w:name w:val="MM Topic 2"/>
    <w:basedOn w:val="Overskrift2"/>
    <w:link w:val="MMTopic2Tegn"/>
    <w:rsid w:val="009A477D"/>
  </w:style>
  <w:style w:type="character" w:customStyle="1" w:styleId="MMTopic2Tegn">
    <w:name w:val="MM Topic 2 Tegn"/>
    <w:basedOn w:val="Overskrift2Tegn"/>
    <w:link w:val="MMTopic2"/>
    <w:rsid w:val="009A47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Merknadstekst">
    <w:name w:val="annotation text"/>
    <w:basedOn w:val="Normal"/>
    <w:link w:val="MerknadstekstTegn"/>
    <w:uiPriority w:val="99"/>
    <w:unhideWhenUsed/>
    <w:rsid w:val="00E02C9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02C9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02C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02C9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2C9C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77FD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77FD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77FDF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D668D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1ACD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FD1A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1979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94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87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3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640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54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93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4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69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622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83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71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44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5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3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helse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helse.no/Digital-dialog-med-fastleg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E963BD7D81934694292E9B48028257" ma:contentTypeVersion="11" ma:contentTypeDescription="Opprett et nytt dokument." ma:contentTypeScope="" ma:versionID="219eb3782a1d9e92168f63384410111f">
  <xsd:schema xmlns:xsd="http://www.w3.org/2001/XMLSchema" xmlns:xs="http://www.w3.org/2001/XMLSchema" xmlns:p="http://schemas.microsoft.com/office/2006/metadata/properties" xmlns:ns3="0a229666-1eb9-43f2-907b-9e09e04ed6f0" xmlns:ns4="97f6d8fc-607f-4ba6-8f6a-37260cd633e9" targetNamespace="http://schemas.microsoft.com/office/2006/metadata/properties" ma:root="true" ma:fieldsID="2ddc0646f26294c47ea7cf9f01516ff9" ns3:_="" ns4:_="">
    <xsd:import namespace="0a229666-1eb9-43f2-907b-9e09e04ed6f0"/>
    <xsd:import namespace="97f6d8fc-607f-4ba6-8f6a-37260cd633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29666-1eb9-43f2-907b-9e09e04ed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6d8fc-607f-4ba6-8f6a-37260cd63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3DBC-E40A-4313-8311-7D902A8167E0}">
  <ds:schemaRefs>
    <ds:schemaRef ds:uri="http://purl.org/dc/elements/1.1/"/>
    <ds:schemaRef ds:uri="http://schemas.microsoft.com/office/2006/metadata/properties"/>
    <ds:schemaRef ds:uri="97f6d8fc-607f-4ba6-8f6a-37260cd633e9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a229666-1eb9-43f2-907b-9e09e04ed6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A1789D-E978-4367-9E08-B53D60935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056B9-A6E1-4D60-A993-D167F21D5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29666-1eb9-43f2-907b-9e09e04ed6f0"/>
    <ds:schemaRef ds:uri="97f6d8fc-607f-4ba6-8f6a-37260cd63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6ABF4F-3587-407B-91A7-CDD27846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6049</Characters>
  <Application>Microsoft Office Word</Application>
  <DocSecurity>4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Vidar Bråthen</dc:creator>
  <cp:keywords/>
  <dc:description/>
  <cp:lastModifiedBy>Cecilie Tandberg Hallan</cp:lastModifiedBy>
  <cp:revision>2</cp:revision>
  <cp:lastPrinted>2020-01-28T08:27:00Z</cp:lastPrinted>
  <dcterms:created xsi:type="dcterms:W3CDTF">2020-01-28T08:27:00Z</dcterms:created>
  <dcterms:modified xsi:type="dcterms:W3CDTF">2020-01-28T08:27:00Z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0x0101005FE963BD7D81934694292E9B48028257</vt:lpwstr>
  </property>
</Properties>
</file>