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C4" w:rsidRPr="00BF1E97" w:rsidRDefault="00CC32C4" w:rsidP="00CC32C4">
      <w:pPr>
        <w:pStyle w:val="Normalweb"/>
        <w:rPr>
          <w:b/>
          <w:color w:val="000000"/>
          <w:sz w:val="32"/>
          <w:szCs w:val="32"/>
        </w:rPr>
      </w:pPr>
      <w:r w:rsidRPr="00BF1E97">
        <w:rPr>
          <w:b/>
          <w:color w:val="000000"/>
          <w:sz w:val="32"/>
          <w:szCs w:val="32"/>
        </w:rPr>
        <w:t>Innspill til ny folkehelsemelding</w:t>
      </w:r>
      <w:bookmarkStart w:id="0" w:name="_GoBack"/>
      <w:bookmarkEnd w:id="0"/>
    </w:p>
    <w:p w:rsidR="00CC32C4" w:rsidRDefault="00CC32C4" w:rsidP="00CC32C4"/>
    <w:p w:rsidR="00CC32C4" w:rsidRPr="00A76859" w:rsidRDefault="00CC32C4" w:rsidP="00CC32C4">
      <w:pPr>
        <w:rPr>
          <w:u w:val="single"/>
        </w:rPr>
      </w:pPr>
      <w:r w:rsidRPr="00A76859">
        <w:rPr>
          <w:u w:val="single"/>
        </w:rPr>
        <w:t>Tidlig innsats:</w:t>
      </w:r>
    </w:p>
    <w:p w:rsidR="00A76859" w:rsidRDefault="00CC32C4" w:rsidP="00CC32C4">
      <w:r>
        <w:t xml:space="preserve">Tidlig innsats er viktig. Tidlig innsats kan ha samfunnsøkonomisk og folkehelsemessig effekt, men kan også stå igjen som lite effektfull. Norge </w:t>
      </w:r>
      <w:r w:rsidR="00A76859">
        <w:t xml:space="preserve">er </w:t>
      </w:r>
      <w:r>
        <w:t>blant de land i verden med best registerinformasjon. Yngre</w:t>
      </w:r>
      <w:r w:rsidR="00C44414">
        <w:t xml:space="preserve"> </w:t>
      </w:r>
      <w:r>
        <w:t xml:space="preserve">legers forening </w:t>
      </w:r>
      <w:r w:rsidR="00C44414">
        <w:t>ønsker seg</w:t>
      </w:r>
      <w:r>
        <w:t xml:space="preserve"> fokus på forskning inn i dette arbeidet</w:t>
      </w:r>
      <w:r w:rsidR="00A76859">
        <w:t xml:space="preserve">. Vi ønsker oss </w:t>
      </w:r>
      <w:r w:rsidR="00EA2D60">
        <w:t xml:space="preserve">flere </w:t>
      </w:r>
      <w:r w:rsidR="00A76859">
        <w:t>stipendiatstillinger for leger både</w:t>
      </w:r>
      <w:r w:rsidR="00C44414">
        <w:t xml:space="preserve"> i og utenfor spesialisthelsetjenesten</w:t>
      </w:r>
      <w:r w:rsidR="00A76859">
        <w:t xml:space="preserve">. </w:t>
      </w:r>
    </w:p>
    <w:p w:rsidR="00CC32C4" w:rsidRDefault="00A76859" w:rsidP="00CC32C4">
      <w:r>
        <w:t xml:space="preserve">Videre mener </w:t>
      </w:r>
      <w:r w:rsidR="00EA2D60">
        <w:t>Y</w:t>
      </w:r>
      <w:r>
        <w:t>ngre legers forening at i</w:t>
      </w:r>
      <w:r w:rsidR="00CC32C4">
        <w:t xml:space="preserve">nnsatsen </w:t>
      </w:r>
      <w:r w:rsidR="000B727D">
        <w:t xml:space="preserve">bør </w:t>
      </w:r>
      <w:r w:rsidR="00CC32C4">
        <w:t>være to-delt:</w:t>
      </w:r>
    </w:p>
    <w:p w:rsidR="00CC32C4" w:rsidRDefault="00CC32C4" w:rsidP="00CC32C4">
      <w:pPr>
        <w:pStyle w:val="Listeavsnitt"/>
        <w:numPr>
          <w:ilvl w:val="0"/>
          <w:numId w:val="1"/>
        </w:numPr>
      </w:pPr>
      <w:r>
        <w:t>Ta i bruk  allerede tilgjengelig registerinformasjon for å styre arbeidsinnsatsen mot de mest effektfulle tiltakene</w:t>
      </w:r>
    </w:p>
    <w:p w:rsidR="00CC32C4" w:rsidRDefault="00CC32C4" w:rsidP="00CC32C4">
      <w:pPr>
        <w:pStyle w:val="Listeavsnitt"/>
        <w:numPr>
          <w:ilvl w:val="0"/>
          <w:numId w:val="1"/>
        </w:numPr>
      </w:pPr>
      <w:r>
        <w:t>Skape robuste datainnsamlingsrutiner slik at iverksatte tiltak kan evalueres og justeres</w:t>
      </w:r>
      <w:r w:rsidR="00A76859">
        <w:t xml:space="preserve"> i takt med hva som gir best folkehelsemessig uttelling.</w:t>
      </w:r>
    </w:p>
    <w:p w:rsidR="00A76859" w:rsidRDefault="00A76859" w:rsidP="00CC32C4"/>
    <w:p w:rsidR="00EA2D60" w:rsidRDefault="00CC32C4" w:rsidP="00CC32C4">
      <w:r>
        <w:t>Tidlig innsats er et relativt begrep og kan romme</w:t>
      </w:r>
      <w:r w:rsidR="00A76859">
        <w:t xml:space="preserve"> innsats</w:t>
      </w:r>
      <w:r>
        <w:t xml:space="preserve"> tidlig i livet, tidlig i</w:t>
      </w:r>
      <w:r w:rsidR="00A76859">
        <w:t xml:space="preserve"> et</w:t>
      </w:r>
      <w:r>
        <w:t xml:space="preserve"> sykdomsforlø</w:t>
      </w:r>
      <w:r w:rsidR="00A76859">
        <w:t xml:space="preserve">p </w:t>
      </w:r>
      <w:r>
        <w:t xml:space="preserve">eller allerede før </w:t>
      </w:r>
      <w:r w:rsidR="00A76859">
        <w:t xml:space="preserve">et </w:t>
      </w:r>
      <w:r>
        <w:t xml:space="preserve">svangerskapet. </w:t>
      </w:r>
      <w:r w:rsidR="00EA2D60">
        <w:t xml:space="preserve">Forskning på hvilke tiltak som har effekt knyttet til dette er nødvendig. </w:t>
      </w:r>
    </w:p>
    <w:p w:rsidR="00CC32C4" w:rsidRDefault="00CC32C4" w:rsidP="00CC32C4"/>
    <w:p w:rsidR="00CC32C4" w:rsidRPr="00A76859" w:rsidRDefault="00CC32C4" w:rsidP="00CC32C4">
      <w:pPr>
        <w:rPr>
          <w:u w:val="single"/>
        </w:rPr>
      </w:pPr>
      <w:r w:rsidRPr="00A76859">
        <w:rPr>
          <w:u w:val="single"/>
        </w:rPr>
        <w:t>Ikke-smittsomme sykdommer:</w:t>
      </w:r>
    </w:p>
    <w:p w:rsidR="002143DB" w:rsidRDefault="002143DB" w:rsidP="00CC32C4">
      <w:r>
        <w:t>Ikke smittsomme sykdommer er samfunnsmessig utfordrende. Helsefremmende og helseforebyggende arbeid bør være hovedfokus, og basert på forskning, som</w:t>
      </w:r>
      <w:r w:rsidR="00A76859">
        <w:t xml:space="preserve"> også gjelder punktet</w:t>
      </w:r>
      <w:r>
        <w:t xml:space="preserve"> over. </w:t>
      </w:r>
    </w:p>
    <w:p w:rsidR="00CC32C4" w:rsidRDefault="00C32B33" w:rsidP="00CC32C4">
      <w:r>
        <w:t>Folkehelsearbeid</w:t>
      </w:r>
      <w:r w:rsidR="00A76859">
        <w:t xml:space="preserve"> må prioriteres og være et fokusområde </w:t>
      </w:r>
      <w:r>
        <w:t>spesielt i kommunene</w:t>
      </w:r>
      <w:r w:rsidR="00A76859">
        <w:t xml:space="preserve"> og primærhelsetjenesten. Dette vil på sikt kunne bidra til å redusere samfunnets økende behov for spesialisthelsetjenestens </w:t>
      </w:r>
      <w:r w:rsidR="00AC2900">
        <w:t xml:space="preserve">kostbare </w:t>
      </w:r>
      <w:r w:rsidR="00A76859">
        <w:t xml:space="preserve">tjenester. </w:t>
      </w:r>
      <w:r w:rsidR="00AC2900">
        <w:t xml:space="preserve">Det </w:t>
      </w:r>
      <w:r w:rsidR="00A76859">
        <w:t xml:space="preserve">synes </w:t>
      </w:r>
      <w:r w:rsidR="00AC2900">
        <w:t>også</w:t>
      </w:r>
      <w:r w:rsidR="00A76859">
        <w:t xml:space="preserve"> viktig å finne møtepunkter mellom spesialisthelsetjenesten og primærhelsetjenesten hvor</w:t>
      </w:r>
      <w:r w:rsidR="00AC2900">
        <w:t xml:space="preserve"> erfaringer av iverksatte helsefremmende tiltak kan drøftes  i fellesskap</w:t>
      </w:r>
      <w:r w:rsidR="00A76859">
        <w:t xml:space="preserve">. </w:t>
      </w:r>
    </w:p>
    <w:p w:rsidR="00CC32C4" w:rsidRDefault="00CC32C4" w:rsidP="00CC32C4"/>
    <w:p w:rsidR="00CC32C4" w:rsidRPr="00A76859" w:rsidRDefault="00CC32C4" w:rsidP="00CC32C4">
      <w:pPr>
        <w:rPr>
          <w:u w:val="single"/>
        </w:rPr>
      </w:pPr>
      <w:r w:rsidRPr="00A76859">
        <w:rPr>
          <w:u w:val="single"/>
        </w:rPr>
        <w:t>Sosial ulikhet i helse</w:t>
      </w:r>
    </w:p>
    <w:p w:rsidR="00AC2900" w:rsidRDefault="00AC2900">
      <w:r>
        <w:t>Det finnes mange former for sosial ulikhet i helse. Yngre legers forening ønsker å rette fokus på sosial ulikhet i helse</w:t>
      </w:r>
      <w:r w:rsidR="00EA2D60">
        <w:t>, utviklingen av det flerdelte helsevesen</w:t>
      </w:r>
      <w:r>
        <w:t xml:space="preserve"> og den uoffisielle hierarkiske inndelingen av sykdommer. En ser at enkelte tilstander blir bevilget store økonomiske bidrag for å utvikle medisiner, drive forskning </w:t>
      </w:r>
      <w:proofErr w:type="spellStart"/>
      <w:r>
        <w:t>etc</w:t>
      </w:r>
      <w:proofErr w:type="spellEnd"/>
      <w:r>
        <w:t xml:space="preserve">, i forhold til andre mindre verdige tilstander. </w:t>
      </w:r>
    </w:p>
    <w:p w:rsidR="00AC2900" w:rsidRDefault="00AC2900"/>
    <w:p w:rsidR="00AC2900" w:rsidRDefault="00AC2900">
      <w:r>
        <w:t xml:space="preserve">Yngre legers forening ønsker seg en ekstern evaluerende instans, gjerne i form av </w:t>
      </w:r>
      <w:r w:rsidR="00EA2D60">
        <w:t>L</w:t>
      </w:r>
      <w:r>
        <w:t xml:space="preserve">egeforeningens </w:t>
      </w:r>
      <w:proofErr w:type="spellStart"/>
      <w:r>
        <w:t>fagak</w:t>
      </w:r>
      <w:r w:rsidR="000B727D">
        <w:t>se</w:t>
      </w:r>
      <w:proofErr w:type="spellEnd"/>
      <w:r w:rsidR="000B727D">
        <w:t>, som med kritisk og etisk bli</w:t>
      </w:r>
      <w:r>
        <w:t>kk ser på det offentliges fordeling av midler mellom forskjellige sykdomsgrupper og som har mulighet til å påpeke opplagte sosiale ulikheter</w:t>
      </w:r>
      <w:r w:rsidR="00F6663E">
        <w:t xml:space="preserve"> for relevante beslutningstakere i samfunnet</w:t>
      </w:r>
      <w:r>
        <w:t>.</w:t>
      </w:r>
    </w:p>
    <w:p w:rsidR="00F6663E" w:rsidRDefault="00F6663E"/>
    <w:p w:rsidR="00F6663E" w:rsidRDefault="00F6663E">
      <w:r>
        <w:t xml:space="preserve">I tillegg er det viktig at sosial ulikhet i helse ikke springer ut tidlig i barneårene. Vi ønsker oss et samfunn der barn har god tilgang til fysiske fritidsaktiviteter uavhengig av familieøkonomi og hvor </w:t>
      </w:r>
      <w:r w:rsidR="00DA1F8A">
        <w:t xml:space="preserve">kommune og skolevesen har fokus på sunne levevaner og kosthold. </w:t>
      </w:r>
    </w:p>
    <w:p w:rsidR="00BF1E97" w:rsidRDefault="00BF1E97"/>
    <w:p w:rsidR="00541C94" w:rsidRDefault="00541C94">
      <w:proofErr w:type="spellStart"/>
      <w:r>
        <w:t>Mvh</w:t>
      </w:r>
      <w:proofErr w:type="spellEnd"/>
    </w:p>
    <w:p w:rsidR="00541C94" w:rsidRDefault="00541C94">
      <w:r>
        <w:t>Lorentz Erland Linde</w:t>
      </w:r>
    </w:p>
    <w:p w:rsidR="00541C94" w:rsidRDefault="00541C94">
      <w:r>
        <w:t>På vegne av</w:t>
      </w:r>
    </w:p>
    <w:p w:rsidR="00541C94" w:rsidRDefault="00541C94">
      <w:r>
        <w:t>Yngre legers forening</w:t>
      </w:r>
    </w:p>
    <w:sectPr w:rsidR="00541C94" w:rsidSect="00827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7DBE"/>
    <w:multiLevelType w:val="hybridMultilevel"/>
    <w:tmpl w:val="8B1A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4"/>
    <w:rsid w:val="000B727D"/>
    <w:rsid w:val="002143DB"/>
    <w:rsid w:val="0032714D"/>
    <w:rsid w:val="00541C94"/>
    <w:rsid w:val="007D5612"/>
    <w:rsid w:val="00827B3B"/>
    <w:rsid w:val="00937D81"/>
    <w:rsid w:val="00A76859"/>
    <w:rsid w:val="00AC2900"/>
    <w:rsid w:val="00BF1E97"/>
    <w:rsid w:val="00C32B33"/>
    <w:rsid w:val="00C44414"/>
    <w:rsid w:val="00CC32C4"/>
    <w:rsid w:val="00DA1F8A"/>
    <w:rsid w:val="00EA2D60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2C4"/>
    <w:rPr>
      <w:rFonts w:ascii="Calibri" w:hAnsi="Calibri" w:cs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CC32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2D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D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2C4"/>
    <w:rPr>
      <w:rFonts w:ascii="Calibri" w:hAnsi="Calibri" w:cs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CC32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2D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D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Lorentz Erland Linde</dc:creator>
  <cp:lastModifiedBy>Lorentz Erland Linde</cp:lastModifiedBy>
  <cp:revision>2</cp:revision>
  <dcterms:created xsi:type="dcterms:W3CDTF">2018-08-17T08:09:00Z</dcterms:created>
  <dcterms:modified xsi:type="dcterms:W3CDTF">2018-08-17T08:09:00Z</dcterms:modified>
</cp:coreProperties>
</file>