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873E6" w:rsidRDefault="008253EF">
      <w:pPr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8"/>
          <w:szCs w:val="28"/>
        </w:rPr>
        <w:t>Bedre økonomiske vilkår for studenter!</w:t>
      </w:r>
    </w:p>
    <w:p w14:paraId="00000002" w14:textId="77777777" w:rsidR="007873E6" w:rsidRDefault="008253EF">
      <w:pPr>
        <w:pStyle w:val="Overskrift1"/>
        <w:spacing w:before="200" w:after="0"/>
        <w:jc w:val="center"/>
        <w:rPr>
          <w:rFonts w:ascii="Cambria" w:eastAsia="Cambria" w:hAnsi="Cambria" w:cs="Cambria"/>
          <w:sz w:val="24"/>
          <w:szCs w:val="24"/>
        </w:rPr>
      </w:pPr>
      <w:bookmarkStart w:id="1" w:name="_heading=h.alim7h1rm4qx" w:colFirst="0" w:colLast="0"/>
      <w:bookmarkEnd w:id="1"/>
      <w:r>
        <w:rPr>
          <w:rFonts w:ascii="Cambria" w:eastAsia="Cambria" w:hAnsi="Cambria" w:cs="Cambria"/>
          <w:sz w:val="24"/>
          <w:szCs w:val="24"/>
        </w:rPr>
        <w:t xml:space="preserve">Vedtatt av </w:t>
      </w:r>
      <w:proofErr w:type="spellStart"/>
      <w:r>
        <w:rPr>
          <w:rFonts w:ascii="Cambria" w:eastAsia="Cambria" w:hAnsi="Cambria" w:cs="Cambria"/>
          <w:sz w:val="24"/>
          <w:szCs w:val="24"/>
        </w:rPr>
        <w:t>Nmf’s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Landsstyre 16. oktober 2022, Oslo</w:t>
      </w:r>
    </w:p>
    <w:p w14:paraId="00000003" w14:textId="77777777" w:rsidR="007873E6" w:rsidRDefault="007873E6">
      <w:pPr>
        <w:rPr>
          <w:rFonts w:ascii="Cambria" w:eastAsia="Cambria" w:hAnsi="Cambria" w:cs="Cambria"/>
        </w:rPr>
      </w:pPr>
    </w:p>
    <w:p w14:paraId="00000004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Utregning for justering av studiestøtten har fulgt forventet stigning i konsumprisindeks, framfor reell vekst. I praksis betyr dette at studenter får mindre utbetalt i studiestøtte hvert år. På toppen av dette har vi en nasjonal strømkrise, merkbare økte m</w:t>
      </w:r>
      <w:r>
        <w:rPr>
          <w:rFonts w:ascii="Cambria" w:eastAsia="Cambria" w:hAnsi="Cambria" w:cs="Cambria"/>
          <w:sz w:val="24"/>
          <w:szCs w:val="24"/>
        </w:rPr>
        <w:t>atpriser og utfordringer med få studentboliger i Norge. Alt dette har ført til at studenter har langt høyere levekostnader enn det studiestøtten er dimensjonert for å dekke.</w:t>
      </w:r>
    </w:p>
    <w:p w14:paraId="00000005" w14:textId="77777777" w:rsidR="007873E6" w:rsidRDefault="007873E6">
      <w:pPr>
        <w:rPr>
          <w:rFonts w:ascii="Cambria" w:eastAsia="Cambria" w:hAnsi="Cambria" w:cs="Cambria"/>
          <w:sz w:val="24"/>
          <w:szCs w:val="24"/>
        </w:rPr>
      </w:pPr>
    </w:p>
    <w:p w14:paraId="00000006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Tall fra 2021 viser at norske studenter er på toppen i Norden for timer brukt på </w:t>
      </w:r>
      <w:r>
        <w:rPr>
          <w:rFonts w:ascii="Cambria" w:eastAsia="Cambria" w:hAnsi="Cambria" w:cs="Cambria"/>
          <w:sz w:val="24"/>
          <w:szCs w:val="24"/>
        </w:rPr>
        <w:t>deltidsjobb ved siden av studier(Kilde 3), og tall fra en ny SSB-rapport viser at en norsk fulltidsstudent i snitt jobber 15 timer i uken ved en deltidsjobb (Kilde 1 og 2). Dette kan skyldes at studiestøtten ikke er tilstrekkelig for å dekke levekostnader.</w:t>
      </w:r>
      <w:r>
        <w:rPr>
          <w:rFonts w:ascii="Cambria" w:eastAsia="Cambria" w:hAnsi="Cambria" w:cs="Cambria"/>
          <w:sz w:val="24"/>
          <w:szCs w:val="24"/>
        </w:rPr>
        <w:t xml:space="preserve"> Vi i </w:t>
      </w:r>
      <w:proofErr w:type="spellStart"/>
      <w:r>
        <w:rPr>
          <w:rFonts w:ascii="Cambria" w:eastAsia="Cambria" w:hAnsi="Cambria" w:cs="Cambria"/>
          <w:sz w:val="24"/>
          <w:szCs w:val="24"/>
        </w:rPr>
        <w:t>Nmf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mener at det er feil at man som fulltidsstudent skal trenge å yte mer enn 100% arbeidsbelastning for å ha råd til å leve, kun fordi man studerer framfor å arbeide fulltid.</w:t>
      </w:r>
    </w:p>
    <w:p w14:paraId="00000007" w14:textId="77777777" w:rsidR="007873E6" w:rsidRDefault="007873E6">
      <w:pPr>
        <w:rPr>
          <w:rFonts w:ascii="Cambria" w:eastAsia="Cambria" w:hAnsi="Cambria" w:cs="Cambria"/>
          <w:sz w:val="24"/>
          <w:szCs w:val="24"/>
        </w:rPr>
      </w:pPr>
    </w:p>
    <w:p w14:paraId="00000008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 av de største kostnadene i studentbudsjettet er boligutgifter. Leiepri</w:t>
      </w:r>
      <w:r>
        <w:rPr>
          <w:rFonts w:ascii="Cambria" w:eastAsia="Cambria" w:hAnsi="Cambria" w:cs="Cambria"/>
          <w:sz w:val="24"/>
          <w:szCs w:val="24"/>
        </w:rPr>
        <w:t>sen har økt mer enn både studiestøtten og lønnsveksten i samfunnet. Noen steder dekker ikke studiestøtten hele kostnaden for bolig engang, og dermed må man bruke sparepenger for å ha råd til mat og annet, eller skaffe seg en deltidsjobb. En av de viktigste</w:t>
      </w:r>
      <w:r>
        <w:rPr>
          <w:rFonts w:ascii="Cambria" w:eastAsia="Cambria" w:hAnsi="Cambria" w:cs="Cambria"/>
          <w:sz w:val="24"/>
          <w:szCs w:val="24"/>
        </w:rPr>
        <w:t xml:space="preserve"> årsakene til økte boligpriser er økt etterspørsel i forhold til markedets tilbud, og derfor bør man bygge flere studentboliger. </w:t>
      </w:r>
    </w:p>
    <w:p w14:paraId="00000009" w14:textId="77777777" w:rsidR="007873E6" w:rsidRDefault="007873E6">
      <w:pPr>
        <w:rPr>
          <w:rFonts w:ascii="Cambria" w:eastAsia="Cambria" w:hAnsi="Cambria" w:cs="Cambria"/>
          <w:sz w:val="24"/>
          <w:szCs w:val="24"/>
        </w:rPr>
      </w:pPr>
    </w:p>
    <w:p w14:paraId="0000000A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 fleste studenter har kostnader som ikke forsvinner bare fordi man har ferie fra studiene. For eksempel har mange boliger e</w:t>
      </w:r>
      <w:r>
        <w:rPr>
          <w:rFonts w:ascii="Cambria" w:eastAsia="Cambria" w:hAnsi="Cambria" w:cs="Cambria"/>
          <w:sz w:val="24"/>
          <w:szCs w:val="24"/>
        </w:rPr>
        <w:t>ller leiekontrakter en må betale for også i juli. Når man er fulltidsansatt får man utbetalt alle månedene i året, selv om man tar seg sommerfri. Vi mener at det samme burde gjelde for studenter, og at man derfor bør opptrappe studiestøtten til tolv månede</w:t>
      </w:r>
      <w:r>
        <w:rPr>
          <w:rFonts w:ascii="Cambria" w:eastAsia="Cambria" w:hAnsi="Cambria" w:cs="Cambria"/>
          <w:sz w:val="24"/>
          <w:szCs w:val="24"/>
        </w:rPr>
        <w:t>r i året.</w:t>
      </w:r>
    </w:p>
    <w:p w14:paraId="0000000B" w14:textId="77777777" w:rsidR="007873E6" w:rsidRDefault="007873E6">
      <w:pPr>
        <w:rPr>
          <w:rFonts w:ascii="Cambria" w:eastAsia="Cambria" w:hAnsi="Cambria" w:cs="Cambria"/>
          <w:sz w:val="24"/>
          <w:szCs w:val="24"/>
        </w:rPr>
      </w:pPr>
    </w:p>
    <w:p w14:paraId="0000000C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Norsk medisinstudentforening mener:</w:t>
      </w:r>
    </w:p>
    <w:p w14:paraId="0000000D" w14:textId="77777777" w:rsidR="007873E6" w:rsidRDefault="008253EF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 utdanningsstøtten fra Lånekassen skal tilsvare 1,5 ganger eller mer grunnbeløpet fra folketrygden (1,5 G)</w:t>
      </w:r>
    </w:p>
    <w:p w14:paraId="0000000E" w14:textId="77777777" w:rsidR="007873E6" w:rsidRDefault="008253EF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At studiestøtten skal opptrappes til tolv </w:t>
      </w:r>
      <w:proofErr w:type="spellStart"/>
      <w:r>
        <w:rPr>
          <w:rFonts w:ascii="Cambria" w:eastAsia="Cambria" w:hAnsi="Cambria" w:cs="Cambria"/>
          <w:sz w:val="24"/>
          <w:szCs w:val="24"/>
        </w:rPr>
        <w:t>måneder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 året</w:t>
      </w:r>
    </w:p>
    <w:p w14:paraId="0000000F" w14:textId="77777777" w:rsidR="007873E6" w:rsidRDefault="008253EF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At beløpene man </w:t>
      </w:r>
      <w:proofErr w:type="spellStart"/>
      <w:r>
        <w:rPr>
          <w:rFonts w:ascii="Cambria" w:eastAsia="Cambria" w:hAnsi="Cambria" w:cs="Cambria"/>
          <w:sz w:val="24"/>
          <w:szCs w:val="24"/>
        </w:rPr>
        <w:t>får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 kompensasjon til bo</w:t>
      </w:r>
      <w:r>
        <w:rPr>
          <w:rFonts w:ascii="Cambria" w:eastAsia="Cambria" w:hAnsi="Cambria" w:cs="Cambria"/>
          <w:sz w:val="24"/>
          <w:szCs w:val="24"/>
        </w:rPr>
        <w:t>støtte av universitetene under praksis, bør følge konsumprisindeks</w:t>
      </w:r>
    </w:p>
    <w:p w14:paraId="00000010" w14:textId="77777777" w:rsidR="007873E6" w:rsidRDefault="008253EF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 det bør bygges flere studentboliger</w:t>
      </w:r>
    </w:p>
    <w:p w14:paraId="00000011" w14:textId="77777777" w:rsidR="007873E6" w:rsidRDefault="007873E6">
      <w:pPr>
        <w:rPr>
          <w:rFonts w:ascii="Cambria" w:eastAsia="Cambria" w:hAnsi="Cambria" w:cs="Cambria"/>
          <w:sz w:val="24"/>
          <w:szCs w:val="24"/>
        </w:rPr>
      </w:pPr>
    </w:p>
    <w:p w14:paraId="00000012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r>
        <w:br w:type="page"/>
      </w:r>
    </w:p>
    <w:p w14:paraId="00000013" w14:textId="77777777" w:rsidR="007873E6" w:rsidRDefault="007873E6">
      <w:pPr>
        <w:rPr>
          <w:rFonts w:ascii="Cambria" w:eastAsia="Cambria" w:hAnsi="Cambria" w:cs="Cambria"/>
          <w:sz w:val="24"/>
          <w:szCs w:val="24"/>
        </w:rPr>
      </w:pPr>
    </w:p>
    <w:p w14:paraId="00000014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Kilde 1</w:t>
      </w:r>
    </w:p>
    <w:p w14:paraId="00000015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hyperlink r:id="rId6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https://www.regjeringen.no/no/aktuelt/ssbs-leverkarsundersokelse-tallene-viser-at-de-aller-fleste-studentene-har-det-bra/id2924545/</w:t>
        </w:r>
      </w:hyperlink>
    </w:p>
    <w:p w14:paraId="00000016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Hentet 18. september 2022</w:t>
      </w:r>
    </w:p>
    <w:p w14:paraId="00000017" w14:textId="77777777" w:rsidR="007873E6" w:rsidRDefault="007873E6">
      <w:pPr>
        <w:rPr>
          <w:rFonts w:ascii="Cambria" w:eastAsia="Cambria" w:hAnsi="Cambria" w:cs="Cambria"/>
          <w:sz w:val="24"/>
          <w:szCs w:val="24"/>
        </w:rPr>
      </w:pPr>
    </w:p>
    <w:p w14:paraId="00000018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Kilde 2</w:t>
      </w:r>
    </w:p>
    <w:p w14:paraId="00000019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hyperlink r:id="rId7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https://www.ssb.no/utdanning/hoyere-utdanning/artikler/studenters-levekar-2021.en-levekarsundersokelse-blant-studenter-i-hoyere-utdanning</w:t>
        </w:r>
      </w:hyperlink>
    </w:p>
    <w:p w14:paraId="0000001A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hyperlink r:id="rId8" w:anchor="page67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https://ww</w:t>
        </w:r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w.ssb.no/utdanning/hoyere-utdanning/artikler/studenters-levekar-2021.en-levekarsundersokelse-blant-studenter-i-hoyere-utdanning/_/attachment/inline/f4a4b2a5-ffc5-4d85-88db-09b7055774d1:27db3ac59750f6f3f9482c9d8aba00b09500c71b/RAPP2022-34.pdf#page67</w:t>
        </w:r>
      </w:hyperlink>
    </w:p>
    <w:p w14:paraId="0000001B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Hentet </w:t>
      </w:r>
      <w:r>
        <w:rPr>
          <w:rFonts w:ascii="Cambria" w:eastAsia="Cambria" w:hAnsi="Cambria" w:cs="Cambria"/>
          <w:sz w:val="24"/>
          <w:szCs w:val="24"/>
        </w:rPr>
        <w:t>18. september 2022</w:t>
      </w:r>
    </w:p>
    <w:p w14:paraId="0000001C" w14:textId="77777777" w:rsidR="007873E6" w:rsidRDefault="007873E6">
      <w:pPr>
        <w:rPr>
          <w:rFonts w:ascii="Cambria" w:eastAsia="Cambria" w:hAnsi="Cambria" w:cs="Cambria"/>
          <w:sz w:val="24"/>
          <w:szCs w:val="24"/>
        </w:rPr>
      </w:pPr>
    </w:p>
    <w:p w14:paraId="0000001D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Kilde 3</w:t>
      </w:r>
    </w:p>
    <w:p w14:paraId="0000001E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hyperlink r:id="rId9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https://database.eurostudent.eu/drm/?eust_nr=7&amp;e=time_budget_all&amp;fg=s_v1_6&amp;country_list=DK%2CFI%2CIS%2CNL%2CNO%2CPL%2CSE&amp;Curr=NCU</w:t>
        </w:r>
      </w:hyperlink>
    </w:p>
    <w:p w14:paraId="0000001F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Hele rapporten: </w:t>
      </w:r>
      <w:hyperlink r:id="rId10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https://www.eurostudent.eu/download_files/documents/EUROSTUDENT_VII_Synopsis_of_Indicators.pdf</w:t>
        </w:r>
      </w:hyperlink>
    </w:p>
    <w:p w14:paraId="00000020" w14:textId="77777777" w:rsidR="007873E6" w:rsidRDefault="008253E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Hentet 18. september 2022</w:t>
      </w:r>
    </w:p>
    <w:sectPr w:rsidR="007873E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6824"/>
    <w:multiLevelType w:val="multilevel"/>
    <w:tmpl w:val="D820F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E6"/>
    <w:rsid w:val="007873E6"/>
    <w:rsid w:val="0082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43EC938-0113-C94A-A8A3-40681692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b.no/utdanning/hoyere-utdanning/artikler/studenters-levekar-2021.en-levekarsundersokelse-blant-studenter-i-hoyere-utdanning/_/attachment/inline/f4a4b2a5-ffc5-4d85-88db-09b7055774d1:27db3ac59750f6f3f9482c9d8aba00b09500c71b/RAPP2022-34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s://www.ssb.no/utdanning/hoyere-utdanning/artikler/studenters-levekar-2021.en-levekarsundersokelse-blant-studenter-i-hoyere-utdanni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gjeringen.no/no/aktuelt/ssbs-leverkarsundersokelse-tallene-viser-at-de-aller-fleste-studentene-har-det-bra/id292454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.eurostudent.eu/download_files/documents/EUROSTUDENT_VII_Synopsis_of_Indicator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base.eurostudent.eu/drm/?eust_nr=7&amp;e=time_budget_all&amp;fg=s_v1_6&amp;country_list=DK%2CFI%2CIS%2CNL%2CNO%2CPL%2CSE&amp;Curr=NC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PByjkUdLtupsjZWDHW3l1dCP1Q==">AMUW2mXSY39sa/Ly5FAyVP1ACkUrlwqGzxBD+V9XgsDkxX/8VVj/gtU18iYFELPjmsgR3JXkerlnaIWsGGujOB1BaLaP37tKYQ11UEE0QOI7f8X4w8IeGGh2+66pfBel03T8dgCHIGNs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A2A78AD2E4534796F08CDD397ED679" ma:contentTypeVersion="11" ma:contentTypeDescription="Opprett et nytt dokument." ma:contentTypeScope="" ma:versionID="e5968824b2aaf1649ca842239a4577ab">
  <xsd:schema xmlns:xsd="http://www.w3.org/2001/XMLSchema" xmlns:xs="http://www.w3.org/2001/XMLSchema" xmlns:p="http://schemas.microsoft.com/office/2006/metadata/properties" xmlns:ns2="671481b9-40d5-435b-adca-b475b7b28aea" xmlns:ns3="4fc0b012-89d0-4670-b405-45ed50660699" xmlns:ns4="http://schemas.microsoft.com/sharepoint/v4" targetNamespace="http://schemas.microsoft.com/office/2006/metadata/properties" ma:root="true" ma:fieldsID="f3a2088ed0740534bee52c39972acc8d" ns2:_="" ns3:_="" ns4:_="">
    <xsd:import namespace="671481b9-40d5-435b-adca-b475b7b28aea"/>
    <xsd:import namespace="4fc0b012-89d0-4670-b405-45ed5066069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IconOverla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81b9-40d5-435b-adca-b475b7b28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0b012-89d0-4670-b405-45ed50660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55E0A7-E48F-4378-BE68-5FFFC7B843E3}"/>
</file>

<file path=customXml/itemProps3.xml><?xml version="1.0" encoding="utf-8"?>
<ds:datastoreItem xmlns:ds="http://schemas.openxmlformats.org/officeDocument/2006/customXml" ds:itemID="{A03E6347-3317-42DE-8C50-C7170641B1A2}"/>
</file>

<file path=customXml/itemProps4.xml><?xml version="1.0" encoding="utf-8"?>
<ds:datastoreItem xmlns:ds="http://schemas.openxmlformats.org/officeDocument/2006/customXml" ds:itemID="{B6AA544C-E679-4781-BECE-179945D41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 Linn Pedersen</cp:lastModifiedBy>
  <cp:revision>2</cp:revision>
  <dcterms:created xsi:type="dcterms:W3CDTF">2022-11-07T00:07:00Z</dcterms:created>
  <dcterms:modified xsi:type="dcterms:W3CDTF">2022-11-07T00:07:00Z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0x01010030A2A78AD2E4534796F08CDD397ED679</vt:lpwstr>
  </property>
</Properties>
</file>