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94DA7" w14:textId="77777777" w:rsidR="004779ED" w:rsidRPr="00E101CC" w:rsidRDefault="004779ED" w:rsidP="004779ED">
      <w:pPr>
        <w:widowControl w:val="0"/>
        <w:autoSpaceDE w:val="0"/>
        <w:autoSpaceDN w:val="0"/>
        <w:adjustRightInd w:val="0"/>
        <w:rPr>
          <w:rFonts w:ascii="Times" w:hAnsi="Times" w:cs="Times"/>
        </w:rPr>
      </w:pPr>
      <w:r w:rsidRPr="00E101CC">
        <w:rPr>
          <w:rFonts w:ascii="Times" w:hAnsi="Times" w:cs="Times"/>
          <w:noProof/>
          <w:lang w:val="en-US"/>
        </w:rPr>
        <w:drawing>
          <wp:inline distT="0" distB="0" distL="0" distR="0" wp14:anchorId="493414F4" wp14:editId="6E14B9CB">
            <wp:extent cx="2967355" cy="1175102"/>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167" cy="1175820"/>
                    </a:xfrm>
                    <a:prstGeom prst="rect">
                      <a:avLst/>
                    </a:prstGeom>
                    <a:noFill/>
                    <a:ln>
                      <a:noFill/>
                    </a:ln>
                  </pic:spPr>
                </pic:pic>
              </a:graphicData>
            </a:graphic>
          </wp:inline>
        </w:drawing>
      </w:r>
    </w:p>
    <w:p w14:paraId="0F04D4DD" w14:textId="77777777" w:rsidR="004779ED" w:rsidRPr="00E101CC" w:rsidRDefault="004779ED" w:rsidP="004779ED">
      <w:pPr>
        <w:widowControl w:val="0"/>
        <w:autoSpaceDE w:val="0"/>
        <w:autoSpaceDN w:val="0"/>
        <w:adjustRightInd w:val="0"/>
        <w:rPr>
          <w:rFonts w:ascii="Times" w:hAnsi="Times" w:cs="Times"/>
        </w:rPr>
      </w:pPr>
    </w:p>
    <w:p w14:paraId="5228A8B9" w14:textId="77777777" w:rsidR="004779ED" w:rsidRPr="00E101CC" w:rsidRDefault="004779ED" w:rsidP="004779ED">
      <w:pPr>
        <w:widowControl w:val="0"/>
        <w:autoSpaceDE w:val="0"/>
        <w:autoSpaceDN w:val="0"/>
        <w:adjustRightInd w:val="0"/>
        <w:spacing w:after="240"/>
        <w:rPr>
          <w:rFonts w:ascii="Times New Roman" w:hAnsi="Times New Roman" w:cs="Times New Roman"/>
          <w:b/>
          <w:bCs/>
          <w:i/>
          <w:sz w:val="38"/>
          <w:szCs w:val="38"/>
        </w:rPr>
      </w:pPr>
    </w:p>
    <w:p w14:paraId="0F1E70C5" w14:textId="15CBE6F5" w:rsidR="008B13F3" w:rsidRPr="00E101CC" w:rsidRDefault="008B13F3" w:rsidP="008B13F3">
      <w:pPr>
        <w:widowControl w:val="0"/>
        <w:autoSpaceDE w:val="0"/>
        <w:autoSpaceDN w:val="0"/>
        <w:adjustRightInd w:val="0"/>
        <w:spacing w:after="240"/>
        <w:rPr>
          <w:rFonts w:ascii="Times New Roman" w:hAnsi="Times New Roman" w:cs="Times New Roman"/>
          <w:b/>
          <w:bCs/>
          <w:i/>
          <w:sz w:val="38"/>
          <w:szCs w:val="38"/>
        </w:rPr>
      </w:pPr>
      <w:r w:rsidRPr="00E101CC">
        <w:rPr>
          <w:rFonts w:ascii="Times New Roman" w:hAnsi="Times New Roman" w:cs="Times New Roman"/>
          <w:b/>
          <w:bCs/>
          <w:i/>
          <w:sz w:val="38"/>
          <w:szCs w:val="38"/>
        </w:rPr>
        <w:t>Saksliste s</w:t>
      </w:r>
      <w:r w:rsidR="00596350" w:rsidRPr="00E101CC">
        <w:rPr>
          <w:rFonts w:ascii="Times New Roman" w:hAnsi="Times New Roman" w:cs="Times New Roman"/>
          <w:b/>
          <w:bCs/>
          <w:i/>
          <w:sz w:val="38"/>
          <w:szCs w:val="38"/>
        </w:rPr>
        <w:t>tyremøte Hedmark legeforening 17</w:t>
      </w:r>
      <w:r w:rsidR="00591758" w:rsidRPr="00E101CC">
        <w:rPr>
          <w:rFonts w:ascii="Times New Roman" w:hAnsi="Times New Roman" w:cs="Times New Roman"/>
          <w:b/>
          <w:bCs/>
          <w:i/>
          <w:sz w:val="38"/>
          <w:szCs w:val="38"/>
        </w:rPr>
        <w:t>.01.17</w:t>
      </w:r>
    </w:p>
    <w:p w14:paraId="1DD8FE53" w14:textId="790923DC" w:rsidR="008B13F3" w:rsidRPr="00E101CC" w:rsidRDefault="00E101CC" w:rsidP="008B13F3">
      <w:pPr>
        <w:widowControl w:val="0"/>
        <w:autoSpaceDE w:val="0"/>
        <w:autoSpaceDN w:val="0"/>
        <w:adjustRightInd w:val="0"/>
        <w:spacing w:after="240"/>
        <w:rPr>
          <w:rFonts w:ascii="Times New Roman" w:hAnsi="Times New Roman" w:cs="Times New Roman"/>
          <w:b/>
          <w:bCs/>
          <w:i/>
          <w:sz w:val="28"/>
          <w:szCs w:val="28"/>
        </w:rPr>
      </w:pPr>
      <w:proofErr w:type="spellStart"/>
      <w:r>
        <w:rPr>
          <w:rFonts w:ascii="Times New Roman" w:hAnsi="Times New Roman" w:cs="Times New Roman"/>
          <w:b/>
          <w:bCs/>
          <w:i/>
          <w:sz w:val="28"/>
          <w:szCs w:val="28"/>
        </w:rPr>
        <w:t>kl</w:t>
      </w:r>
      <w:proofErr w:type="spellEnd"/>
      <w:r>
        <w:rPr>
          <w:rFonts w:ascii="Times New Roman" w:hAnsi="Times New Roman" w:cs="Times New Roman"/>
          <w:b/>
          <w:bCs/>
          <w:i/>
          <w:sz w:val="28"/>
          <w:szCs w:val="28"/>
        </w:rPr>
        <w:t xml:space="preserve"> 18 – </w:t>
      </w:r>
      <w:proofErr w:type="spellStart"/>
      <w:r>
        <w:rPr>
          <w:rFonts w:ascii="Times New Roman" w:hAnsi="Times New Roman" w:cs="Times New Roman"/>
          <w:b/>
          <w:bCs/>
          <w:i/>
          <w:sz w:val="28"/>
          <w:szCs w:val="28"/>
        </w:rPr>
        <w:t>ca</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kl</w:t>
      </w:r>
      <w:proofErr w:type="spellEnd"/>
      <w:r>
        <w:rPr>
          <w:rFonts w:ascii="Times New Roman" w:hAnsi="Times New Roman" w:cs="Times New Roman"/>
          <w:b/>
          <w:bCs/>
          <w:i/>
          <w:sz w:val="28"/>
          <w:szCs w:val="28"/>
        </w:rPr>
        <w:t xml:space="preserve"> 20.30</w:t>
      </w:r>
    </w:p>
    <w:p w14:paraId="28A177F1" w14:textId="77777777" w:rsidR="008B13F3" w:rsidRPr="00E101CC" w:rsidRDefault="008B13F3" w:rsidP="008B13F3">
      <w:pPr>
        <w:widowControl w:val="0"/>
        <w:autoSpaceDE w:val="0"/>
        <w:autoSpaceDN w:val="0"/>
        <w:adjustRightInd w:val="0"/>
        <w:spacing w:after="240"/>
        <w:rPr>
          <w:rFonts w:ascii="Times New Roman" w:hAnsi="Times New Roman" w:cs="Times New Roman"/>
          <w:b/>
          <w:i/>
          <w:sz w:val="28"/>
          <w:szCs w:val="28"/>
        </w:rPr>
      </w:pPr>
      <w:r w:rsidRPr="00E101CC">
        <w:rPr>
          <w:rFonts w:ascii="Times New Roman" w:hAnsi="Times New Roman" w:cs="Times New Roman"/>
          <w:b/>
          <w:bCs/>
          <w:i/>
          <w:sz w:val="28"/>
          <w:szCs w:val="28"/>
        </w:rPr>
        <w:t xml:space="preserve">Sted: </w:t>
      </w:r>
      <w:r w:rsidRPr="00E101CC">
        <w:rPr>
          <w:rFonts w:ascii="Times New Roman" w:hAnsi="Times New Roman" w:cs="Times New Roman"/>
          <w:b/>
          <w:i/>
          <w:sz w:val="28"/>
          <w:szCs w:val="28"/>
        </w:rPr>
        <w:t xml:space="preserve">øyelege Signe Eriksens lokaler, </w:t>
      </w:r>
      <w:r w:rsidRPr="00E101CC">
        <w:rPr>
          <w:rFonts w:ascii="Times New Roman" w:hAnsi="Times New Roman" w:cs="Times New Roman"/>
          <w:b/>
          <w:i/>
          <w:color w:val="FB0007"/>
          <w:sz w:val="28"/>
          <w:szCs w:val="28"/>
        </w:rPr>
        <w:t xml:space="preserve">ELVARHEIMGT 10 C, </w:t>
      </w:r>
      <w:r w:rsidRPr="00E101CC">
        <w:rPr>
          <w:rFonts w:ascii="Times New Roman" w:hAnsi="Times New Roman" w:cs="Times New Roman"/>
          <w:b/>
          <w:i/>
          <w:sz w:val="28"/>
          <w:szCs w:val="28"/>
        </w:rPr>
        <w:t>Elverum</w:t>
      </w:r>
    </w:p>
    <w:p w14:paraId="55831E75" w14:textId="77777777" w:rsidR="008B13F3" w:rsidRPr="00E101CC" w:rsidRDefault="008B13F3" w:rsidP="008B13F3">
      <w:pPr>
        <w:widowControl w:val="0"/>
        <w:autoSpaceDE w:val="0"/>
        <w:autoSpaceDN w:val="0"/>
        <w:adjustRightInd w:val="0"/>
        <w:spacing w:after="240"/>
        <w:rPr>
          <w:rFonts w:ascii="Times New Roman" w:hAnsi="Times New Roman" w:cs="Times New Roman"/>
          <w:b/>
          <w:i/>
          <w:sz w:val="28"/>
          <w:szCs w:val="28"/>
        </w:rPr>
      </w:pPr>
    </w:p>
    <w:p w14:paraId="14AD5D55" w14:textId="172AE59A" w:rsidR="009D1409" w:rsidRPr="00E101CC" w:rsidRDefault="009D1409" w:rsidP="009D1409">
      <w:pPr>
        <w:widowControl w:val="0"/>
        <w:autoSpaceDE w:val="0"/>
        <w:autoSpaceDN w:val="0"/>
        <w:adjustRightInd w:val="0"/>
        <w:spacing w:after="240"/>
        <w:ind w:left="1416" w:right="-233" w:hanging="1416"/>
        <w:rPr>
          <w:rFonts w:ascii="Times New Roman" w:hAnsi="Times New Roman" w:cs="Times New Roman"/>
          <w:b/>
          <w:bCs/>
          <w:sz w:val="28"/>
          <w:szCs w:val="28"/>
        </w:rPr>
      </w:pPr>
      <w:r w:rsidRPr="00E101CC">
        <w:rPr>
          <w:rFonts w:ascii="Times New Roman" w:hAnsi="Times New Roman" w:cs="Times New Roman"/>
          <w:b/>
          <w:bCs/>
          <w:sz w:val="28"/>
          <w:szCs w:val="28"/>
        </w:rPr>
        <w:t>01/17:</w:t>
      </w:r>
      <w:r w:rsidRPr="00E101CC">
        <w:rPr>
          <w:rFonts w:ascii="Times New Roman" w:hAnsi="Times New Roman" w:cs="Times New Roman"/>
          <w:bCs/>
          <w:sz w:val="28"/>
          <w:szCs w:val="28"/>
        </w:rPr>
        <w:t xml:space="preserve"> </w:t>
      </w:r>
      <w:r w:rsidRPr="00E101CC">
        <w:rPr>
          <w:rFonts w:ascii="Times New Roman" w:hAnsi="Times New Roman" w:cs="Times New Roman"/>
          <w:bCs/>
          <w:sz w:val="28"/>
          <w:szCs w:val="28"/>
        </w:rPr>
        <w:tab/>
        <w:t xml:space="preserve"> </w:t>
      </w:r>
      <w:r w:rsidRPr="00E101CC">
        <w:rPr>
          <w:rFonts w:ascii="Times New Roman" w:hAnsi="Times New Roman" w:cs="Times New Roman"/>
          <w:b/>
          <w:bCs/>
          <w:sz w:val="28"/>
          <w:szCs w:val="28"/>
        </w:rPr>
        <w:t>Fastlegenettverk</w:t>
      </w:r>
      <w:r w:rsidR="005B6256" w:rsidRPr="00E101CC">
        <w:rPr>
          <w:rFonts w:ascii="Times New Roman" w:hAnsi="Times New Roman" w:cs="Times New Roman"/>
          <w:sz w:val="30"/>
          <w:szCs w:val="30"/>
        </w:rPr>
        <w:t xml:space="preserve">, initiativ fra PKO </w:t>
      </w:r>
    </w:p>
    <w:p w14:paraId="230758C3" w14:textId="22F1A476" w:rsidR="009D1409" w:rsidRPr="00E101CC" w:rsidRDefault="009D1409" w:rsidP="009D1409">
      <w:pPr>
        <w:widowControl w:val="0"/>
        <w:autoSpaceDE w:val="0"/>
        <w:autoSpaceDN w:val="0"/>
        <w:adjustRightInd w:val="0"/>
        <w:spacing w:after="240"/>
        <w:ind w:left="1416" w:hanging="1416"/>
        <w:rPr>
          <w:rFonts w:ascii="Times New Roman" w:hAnsi="Times New Roman" w:cs="Times New Roman"/>
          <w:bCs/>
          <w:color w:val="FF0000"/>
          <w:sz w:val="20"/>
          <w:szCs w:val="20"/>
        </w:rPr>
      </w:pPr>
      <w:r w:rsidRPr="00E101CC">
        <w:rPr>
          <w:rFonts w:ascii="Times New Roman" w:hAnsi="Times New Roman" w:cs="Times New Roman"/>
          <w:b/>
          <w:bCs/>
          <w:sz w:val="28"/>
          <w:szCs w:val="28"/>
        </w:rPr>
        <w:t>02/17:</w:t>
      </w:r>
      <w:r w:rsidRPr="00E101CC">
        <w:rPr>
          <w:rFonts w:ascii="Times New Roman" w:hAnsi="Times New Roman" w:cs="Times New Roman"/>
          <w:bCs/>
          <w:sz w:val="28"/>
          <w:szCs w:val="28"/>
        </w:rPr>
        <w:t xml:space="preserve"> </w:t>
      </w:r>
      <w:r w:rsidRPr="00E101CC">
        <w:rPr>
          <w:rFonts w:ascii="Times New Roman" w:hAnsi="Times New Roman" w:cs="Times New Roman"/>
          <w:bCs/>
          <w:sz w:val="28"/>
          <w:szCs w:val="28"/>
        </w:rPr>
        <w:tab/>
      </w:r>
      <w:r w:rsidR="005B6256" w:rsidRPr="00E101CC">
        <w:rPr>
          <w:rFonts w:ascii="Times New Roman" w:hAnsi="Times New Roman" w:cs="Times New Roman"/>
          <w:b/>
          <w:bCs/>
          <w:sz w:val="28"/>
          <w:szCs w:val="28"/>
        </w:rPr>
        <w:t>Perspektivkonferansen SI 2017</w:t>
      </w:r>
    </w:p>
    <w:p w14:paraId="6BE4F001" w14:textId="771E27B3" w:rsidR="009D1409" w:rsidRDefault="009D1409" w:rsidP="009D1409">
      <w:pPr>
        <w:widowControl w:val="0"/>
        <w:autoSpaceDE w:val="0"/>
        <w:autoSpaceDN w:val="0"/>
        <w:adjustRightInd w:val="0"/>
        <w:spacing w:after="240"/>
        <w:ind w:left="1416" w:hanging="1416"/>
        <w:rPr>
          <w:rFonts w:ascii="Times New Roman" w:hAnsi="Times New Roman" w:cs="Times New Roman"/>
          <w:b/>
          <w:bCs/>
          <w:color w:val="000000" w:themeColor="text1"/>
          <w:sz w:val="28"/>
          <w:szCs w:val="28"/>
        </w:rPr>
      </w:pPr>
      <w:r w:rsidRPr="00E101CC">
        <w:rPr>
          <w:rFonts w:ascii="Times New Roman" w:hAnsi="Times New Roman" w:cs="Times New Roman"/>
          <w:b/>
          <w:bCs/>
          <w:color w:val="000000" w:themeColor="text1"/>
          <w:sz w:val="28"/>
          <w:szCs w:val="28"/>
        </w:rPr>
        <w:t>03/17:</w:t>
      </w:r>
      <w:r w:rsidRPr="00E101CC">
        <w:rPr>
          <w:rFonts w:ascii="Times New Roman" w:hAnsi="Times New Roman" w:cs="Times New Roman"/>
          <w:bCs/>
          <w:color w:val="000000" w:themeColor="text1"/>
          <w:sz w:val="28"/>
          <w:szCs w:val="28"/>
        </w:rPr>
        <w:t xml:space="preserve"> </w:t>
      </w:r>
      <w:r w:rsidRPr="00E101CC">
        <w:rPr>
          <w:rFonts w:ascii="Times New Roman" w:hAnsi="Times New Roman" w:cs="Times New Roman"/>
          <w:bCs/>
          <w:color w:val="000000" w:themeColor="text1"/>
          <w:sz w:val="28"/>
          <w:szCs w:val="28"/>
        </w:rPr>
        <w:tab/>
      </w:r>
      <w:r w:rsidRPr="00E101CC">
        <w:rPr>
          <w:rFonts w:ascii="Times New Roman" w:hAnsi="Times New Roman" w:cs="Times New Roman"/>
          <w:b/>
          <w:bCs/>
          <w:color w:val="000000" w:themeColor="text1"/>
          <w:sz w:val="28"/>
          <w:szCs w:val="28"/>
        </w:rPr>
        <w:t>Høringer</w:t>
      </w:r>
    </w:p>
    <w:p w14:paraId="4C915603" w14:textId="50BF55C9" w:rsidR="00E101CC" w:rsidRPr="00E101CC" w:rsidRDefault="00E101CC" w:rsidP="00E101CC">
      <w:pPr>
        <w:pStyle w:val="Listeavsnitt"/>
        <w:widowControl w:val="0"/>
        <w:numPr>
          <w:ilvl w:val="0"/>
          <w:numId w:val="13"/>
        </w:numPr>
        <w:autoSpaceDE w:val="0"/>
        <w:autoSpaceDN w:val="0"/>
        <w:adjustRightInd w:val="0"/>
        <w:rPr>
          <w:rFonts w:ascii="Times" w:hAnsi="Times" w:cs="Times"/>
          <w:color w:val="1A1A1A"/>
        </w:rPr>
      </w:pPr>
      <w:bookmarkStart w:id="0" w:name="_GoBack"/>
      <w:r w:rsidRPr="00E101CC">
        <w:rPr>
          <w:rFonts w:ascii="Times" w:hAnsi="Times" w:cs="Times"/>
          <w:i/>
          <w:color w:val="1A1A1A"/>
        </w:rPr>
        <w:t>Høring – NOU 2016: 13 Samvittighetsfrihet i arbeidslivet</w:t>
      </w:r>
      <w:r w:rsidRPr="00E101CC">
        <w:rPr>
          <w:rFonts w:ascii="Times" w:hAnsi="Times" w:cs="Times"/>
          <w:color w:val="1A1A1A"/>
        </w:rPr>
        <w:t xml:space="preserve"> </w:t>
      </w:r>
      <w:r w:rsidRPr="00E101CC">
        <w:rPr>
          <w:rFonts w:ascii="Times" w:hAnsi="Times" w:cs="Times"/>
          <w:b/>
          <w:color w:val="1A1A1A"/>
        </w:rPr>
        <w:t>frist 20.januar</w:t>
      </w:r>
    </w:p>
    <w:p w14:paraId="574ACFF8" w14:textId="77777777" w:rsidR="00E101CC" w:rsidRPr="00E101CC" w:rsidRDefault="00E101CC" w:rsidP="00E101CC">
      <w:pPr>
        <w:pStyle w:val="Listeavsnitt"/>
        <w:widowControl w:val="0"/>
        <w:autoSpaceDE w:val="0"/>
        <w:autoSpaceDN w:val="0"/>
        <w:adjustRightInd w:val="0"/>
        <w:rPr>
          <w:rFonts w:ascii="Times" w:hAnsi="Times" w:cs="Times"/>
          <w:color w:val="1A1A1A"/>
        </w:rPr>
      </w:pPr>
    </w:p>
    <w:p w14:paraId="0626AB31" w14:textId="6EB1AC33" w:rsidR="00372582" w:rsidRPr="00E101CC" w:rsidRDefault="00372582" w:rsidP="00A31134">
      <w:pPr>
        <w:pStyle w:val="Listeavsnitt"/>
        <w:widowControl w:val="0"/>
        <w:numPr>
          <w:ilvl w:val="0"/>
          <w:numId w:val="13"/>
        </w:numPr>
        <w:autoSpaceDE w:val="0"/>
        <w:autoSpaceDN w:val="0"/>
        <w:adjustRightInd w:val="0"/>
        <w:rPr>
          <w:rFonts w:ascii="Times New Roman" w:hAnsi="Times New Roman" w:cs="Times New Roman"/>
        </w:rPr>
      </w:pPr>
      <w:r w:rsidRPr="00E101CC">
        <w:rPr>
          <w:rFonts w:ascii="Times" w:hAnsi="Times" w:cs="Times"/>
          <w:i/>
          <w:color w:val="1A1A1A"/>
        </w:rPr>
        <w:t>Høring - Oppheving av kravet om henvisning for å få rett til stønad til dekning av utgifter til undersøkelse og behandling hos fysioterapeut</w:t>
      </w:r>
      <w:r w:rsidR="00E101CC" w:rsidRPr="00E101CC">
        <w:rPr>
          <w:rFonts w:ascii="Times" w:hAnsi="Times" w:cs="Times"/>
          <w:color w:val="1A1A1A"/>
        </w:rPr>
        <w:t xml:space="preserve"> </w:t>
      </w:r>
      <w:r w:rsidR="00E101CC" w:rsidRPr="00E101CC">
        <w:rPr>
          <w:rFonts w:ascii="Times" w:hAnsi="Times" w:cs="Times"/>
          <w:b/>
          <w:color w:val="1A1A1A"/>
        </w:rPr>
        <w:t>frist 25.januar</w:t>
      </w:r>
    </w:p>
    <w:p w14:paraId="26E6016E" w14:textId="77777777" w:rsidR="00372582" w:rsidRPr="00E101CC" w:rsidRDefault="00372582" w:rsidP="00372582">
      <w:pPr>
        <w:pStyle w:val="Listeavsnitt"/>
        <w:widowControl w:val="0"/>
        <w:autoSpaceDE w:val="0"/>
        <w:autoSpaceDN w:val="0"/>
        <w:adjustRightInd w:val="0"/>
        <w:rPr>
          <w:rFonts w:ascii="Times New Roman" w:hAnsi="Times New Roman" w:cs="Times New Roman"/>
          <w:sz w:val="20"/>
          <w:szCs w:val="20"/>
        </w:rPr>
      </w:pPr>
    </w:p>
    <w:p w14:paraId="60AB8278" w14:textId="77777777" w:rsidR="00E101CC" w:rsidRPr="00E101CC" w:rsidRDefault="00E101CC" w:rsidP="00E101CC">
      <w:pPr>
        <w:pStyle w:val="Listeavsnitt"/>
        <w:widowControl w:val="0"/>
        <w:numPr>
          <w:ilvl w:val="0"/>
          <w:numId w:val="13"/>
        </w:numPr>
        <w:autoSpaceDE w:val="0"/>
        <w:autoSpaceDN w:val="0"/>
        <w:adjustRightInd w:val="0"/>
        <w:rPr>
          <w:rFonts w:ascii="Times" w:hAnsi="Times" w:cs="Times"/>
          <w:color w:val="1A1A1A"/>
        </w:rPr>
      </w:pPr>
      <w:r w:rsidRPr="00E101CC">
        <w:rPr>
          <w:rFonts w:ascii="Times" w:hAnsi="Times" w:cs="Times"/>
          <w:i/>
          <w:color w:val="1A1A1A"/>
        </w:rPr>
        <w:t>Høring - Landsstyremøtet 2017: Planlegging av helsepolitisk debatt, aktuelle saker m.m.</w:t>
      </w:r>
      <w:r w:rsidRPr="00E101CC">
        <w:rPr>
          <w:rFonts w:ascii="Times" w:hAnsi="Times" w:cs="Times"/>
          <w:color w:val="1A1A1A"/>
        </w:rPr>
        <w:t xml:space="preserve"> </w:t>
      </w:r>
      <w:r w:rsidRPr="00E101CC">
        <w:rPr>
          <w:rFonts w:ascii="Times" w:hAnsi="Times" w:cs="Times"/>
          <w:b/>
          <w:color w:val="1A1A1A"/>
        </w:rPr>
        <w:t>frist 30.januar</w:t>
      </w:r>
    </w:p>
    <w:p w14:paraId="7A38A67F" w14:textId="77777777" w:rsidR="00E101CC" w:rsidRPr="00E101CC" w:rsidRDefault="00E101CC" w:rsidP="00E101CC">
      <w:pPr>
        <w:widowControl w:val="0"/>
        <w:autoSpaceDE w:val="0"/>
        <w:autoSpaceDN w:val="0"/>
        <w:adjustRightInd w:val="0"/>
        <w:rPr>
          <w:rFonts w:ascii="Times" w:hAnsi="Times" w:cs="Times"/>
          <w:color w:val="1A1A1A"/>
        </w:rPr>
      </w:pPr>
    </w:p>
    <w:p w14:paraId="15EB2D61" w14:textId="066201A9" w:rsidR="00E101CC" w:rsidRPr="00E101CC" w:rsidRDefault="00E101CC" w:rsidP="00E101CC">
      <w:pPr>
        <w:pStyle w:val="Listeavsnitt"/>
        <w:widowControl w:val="0"/>
        <w:numPr>
          <w:ilvl w:val="0"/>
          <w:numId w:val="13"/>
        </w:numPr>
        <w:autoSpaceDE w:val="0"/>
        <w:autoSpaceDN w:val="0"/>
        <w:adjustRightInd w:val="0"/>
        <w:rPr>
          <w:rFonts w:ascii="Times" w:hAnsi="Times" w:cs="Times"/>
          <w:color w:val="1A1A1A"/>
        </w:rPr>
      </w:pPr>
      <w:r w:rsidRPr="00E101CC">
        <w:rPr>
          <w:rFonts w:ascii="Times" w:hAnsi="Times" w:cs="Times"/>
          <w:i/>
          <w:color w:val="1A1A1A"/>
        </w:rPr>
        <w:t>Høring – NOU 2016:25. Organisering og styring av spesialisthelsetjenesten. Hvordan bør statens eierskap innrettes framover? (Kvinnsland-utvalget)</w:t>
      </w:r>
      <w:r w:rsidRPr="00E101CC">
        <w:rPr>
          <w:rFonts w:ascii="Times" w:hAnsi="Times" w:cs="Times"/>
          <w:color w:val="1A1A1A"/>
        </w:rPr>
        <w:t xml:space="preserve"> </w:t>
      </w:r>
      <w:r w:rsidRPr="00E101CC">
        <w:rPr>
          <w:rFonts w:ascii="Times" w:hAnsi="Times" w:cs="Times"/>
          <w:b/>
          <w:color w:val="1A1A1A"/>
        </w:rPr>
        <w:t>frist 6.februar</w:t>
      </w:r>
    </w:p>
    <w:p w14:paraId="58DFF097" w14:textId="77777777" w:rsidR="00E101CC" w:rsidRPr="00E101CC" w:rsidRDefault="00E101CC" w:rsidP="00E101CC">
      <w:pPr>
        <w:widowControl w:val="0"/>
        <w:autoSpaceDE w:val="0"/>
        <w:autoSpaceDN w:val="0"/>
        <w:adjustRightInd w:val="0"/>
        <w:rPr>
          <w:rFonts w:ascii="Times" w:hAnsi="Times" w:cs="Times"/>
          <w:color w:val="1A1A1A"/>
        </w:rPr>
      </w:pPr>
    </w:p>
    <w:p w14:paraId="14C4B1A6" w14:textId="55DE756C" w:rsidR="00E101CC" w:rsidRPr="00E101CC" w:rsidRDefault="00E101CC" w:rsidP="00E101CC">
      <w:pPr>
        <w:pStyle w:val="Listeavsnitt"/>
        <w:widowControl w:val="0"/>
        <w:numPr>
          <w:ilvl w:val="0"/>
          <w:numId w:val="13"/>
        </w:numPr>
        <w:autoSpaceDE w:val="0"/>
        <w:autoSpaceDN w:val="0"/>
        <w:adjustRightInd w:val="0"/>
        <w:rPr>
          <w:rFonts w:ascii="Times" w:hAnsi="Times" w:cs="Times"/>
          <w:color w:val="1A1A1A"/>
        </w:rPr>
      </w:pPr>
      <w:r w:rsidRPr="00E101CC">
        <w:rPr>
          <w:rFonts w:ascii="Times" w:hAnsi="Times" w:cs="Times"/>
          <w:i/>
          <w:color w:val="1A1A1A"/>
        </w:rPr>
        <w:t>Høring - Forslag til endringer i spesialisthelsetjenesteloven § 4-1 (godkjenning av virksomhet og helsetjenester i spesialisthelsetjenesten)</w:t>
      </w:r>
      <w:r w:rsidRPr="00E101CC">
        <w:rPr>
          <w:rFonts w:ascii="Times" w:hAnsi="Times" w:cs="Times"/>
          <w:color w:val="1A1A1A"/>
        </w:rPr>
        <w:t xml:space="preserve"> </w:t>
      </w:r>
      <w:r w:rsidRPr="00E101CC">
        <w:rPr>
          <w:rFonts w:ascii="Times" w:hAnsi="Times" w:cs="Times"/>
          <w:b/>
          <w:color w:val="1A1A1A"/>
        </w:rPr>
        <w:t>frist 15.februar</w:t>
      </w:r>
    </w:p>
    <w:p w14:paraId="4C16701C" w14:textId="77777777" w:rsidR="00E101CC" w:rsidRPr="00E101CC" w:rsidRDefault="00E101CC" w:rsidP="00E101CC">
      <w:pPr>
        <w:widowControl w:val="0"/>
        <w:autoSpaceDE w:val="0"/>
        <w:autoSpaceDN w:val="0"/>
        <w:adjustRightInd w:val="0"/>
        <w:rPr>
          <w:rFonts w:ascii="Times" w:hAnsi="Times" w:cs="Times"/>
          <w:color w:val="1A1A1A"/>
        </w:rPr>
      </w:pPr>
    </w:p>
    <w:p w14:paraId="7000B776" w14:textId="77777777" w:rsidR="00E101CC" w:rsidRPr="00E101CC" w:rsidRDefault="00E101CC" w:rsidP="00E101CC">
      <w:pPr>
        <w:pStyle w:val="Listeavsnitt"/>
        <w:widowControl w:val="0"/>
        <w:numPr>
          <w:ilvl w:val="0"/>
          <w:numId w:val="13"/>
        </w:numPr>
        <w:autoSpaceDE w:val="0"/>
        <w:autoSpaceDN w:val="0"/>
        <w:adjustRightInd w:val="0"/>
        <w:rPr>
          <w:rFonts w:ascii="Times" w:hAnsi="Times" w:cs="Times"/>
          <w:i/>
          <w:color w:val="1A1A1A"/>
        </w:rPr>
      </w:pPr>
      <w:r w:rsidRPr="00E101CC">
        <w:rPr>
          <w:rFonts w:ascii="Times" w:hAnsi="Times" w:cs="Times"/>
          <w:i/>
          <w:color w:val="1A1A1A"/>
        </w:rPr>
        <w:t>Høring - Læringsmål for de medisinske spesialitetene del 2 og 3</w:t>
      </w:r>
    </w:p>
    <w:p w14:paraId="2501AB54" w14:textId="1496B359" w:rsidR="00E101CC" w:rsidRPr="00E101CC" w:rsidRDefault="00E101CC" w:rsidP="00E101CC">
      <w:pPr>
        <w:pStyle w:val="Listeavsnitt"/>
        <w:widowControl w:val="0"/>
        <w:autoSpaceDE w:val="0"/>
        <w:autoSpaceDN w:val="0"/>
        <w:adjustRightInd w:val="0"/>
        <w:rPr>
          <w:rFonts w:ascii="Times" w:hAnsi="Times" w:cs="Times"/>
          <w:color w:val="1A1A1A"/>
        </w:rPr>
      </w:pPr>
      <w:r w:rsidRPr="00E101CC">
        <w:rPr>
          <w:rFonts w:ascii="Times" w:hAnsi="Times" w:cs="Times"/>
          <w:color w:val="1A1A1A"/>
        </w:rPr>
        <w:t xml:space="preserve">Helsedirektoratet ber om innspill til utkast til læringsmål for 44 medisinske spesialiteter. </w:t>
      </w:r>
      <w:r>
        <w:rPr>
          <w:rFonts w:ascii="Times" w:hAnsi="Times" w:cs="Times"/>
          <w:b/>
          <w:color w:val="1A1A1A"/>
        </w:rPr>
        <w:t>f</w:t>
      </w:r>
      <w:r w:rsidRPr="00E101CC">
        <w:rPr>
          <w:rFonts w:ascii="Times" w:hAnsi="Times" w:cs="Times"/>
          <w:b/>
          <w:color w:val="1A1A1A"/>
        </w:rPr>
        <w:t>rist 1.mars</w:t>
      </w:r>
    </w:p>
    <w:p w14:paraId="138D65F1" w14:textId="77777777" w:rsidR="00372582" w:rsidRPr="00E101CC" w:rsidRDefault="00372582" w:rsidP="00372582">
      <w:pPr>
        <w:pStyle w:val="Listeavsnitt"/>
        <w:widowControl w:val="0"/>
        <w:autoSpaceDE w:val="0"/>
        <w:autoSpaceDN w:val="0"/>
        <w:adjustRightInd w:val="0"/>
        <w:rPr>
          <w:rFonts w:ascii="Times" w:hAnsi="Times" w:cs="Times"/>
          <w:color w:val="1A1A1A"/>
        </w:rPr>
      </w:pPr>
    </w:p>
    <w:p w14:paraId="6C192FAA" w14:textId="77777777" w:rsidR="00E101CC" w:rsidRPr="00E101CC" w:rsidRDefault="00372582" w:rsidP="00E101CC">
      <w:pPr>
        <w:pStyle w:val="Listeavsnitt"/>
        <w:widowControl w:val="0"/>
        <w:numPr>
          <w:ilvl w:val="0"/>
          <w:numId w:val="13"/>
        </w:numPr>
        <w:autoSpaceDE w:val="0"/>
        <w:autoSpaceDN w:val="0"/>
        <w:adjustRightInd w:val="0"/>
        <w:rPr>
          <w:rFonts w:ascii="Times" w:hAnsi="Times" w:cs="Times"/>
          <w:i/>
          <w:color w:val="1A1A1A"/>
        </w:rPr>
      </w:pPr>
      <w:r w:rsidRPr="00E101CC">
        <w:rPr>
          <w:rFonts w:ascii="Times" w:hAnsi="Times" w:cs="Times"/>
          <w:i/>
          <w:color w:val="1A1A1A"/>
        </w:rPr>
        <w:t xml:space="preserve">Høring – Landsstyresak - fastsettelse av lokal arrangør for landsstyremøte 2019 </w:t>
      </w:r>
    </w:p>
    <w:p w14:paraId="53C11413" w14:textId="1D466D0B" w:rsidR="00372582" w:rsidRPr="00E101CC" w:rsidRDefault="00372582" w:rsidP="00E101CC">
      <w:pPr>
        <w:pStyle w:val="Listeavsnitt"/>
        <w:widowControl w:val="0"/>
        <w:autoSpaceDE w:val="0"/>
        <w:autoSpaceDN w:val="0"/>
        <w:adjustRightInd w:val="0"/>
        <w:rPr>
          <w:rFonts w:ascii="Times" w:hAnsi="Times" w:cs="Times"/>
          <w:b/>
          <w:color w:val="1A1A1A"/>
        </w:rPr>
      </w:pPr>
      <w:r w:rsidRPr="00E101CC">
        <w:rPr>
          <w:rFonts w:ascii="Times" w:hAnsi="Times" w:cs="Times"/>
          <w:b/>
          <w:color w:val="1A1A1A"/>
        </w:rPr>
        <w:t>frist 20.mars</w:t>
      </w:r>
    </w:p>
    <w:p w14:paraId="496C86E0" w14:textId="77777777" w:rsidR="00372582" w:rsidRPr="00E101CC" w:rsidRDefault="00372582" w:rsidP="00372582">
      <w:pPr>
        <w:pStyle w:val="Listeavsnitt"/>
        <w:widowControl w:val="0"/>
        <w:autoSpaceDE w:val="0"/>
        <w:autoSpaceDN w:val="0"/>
        <w:adjustRightInd w:val="0"/>
        <w:rPr>
          <w:rFonts w:ascii="Times" w:hAnsi="Times" w:cs="Times"/>
          <w:i/>
          <w:color w:val="1A1A1A"/>
        </w:rPr>
      </w:pPr>
    </w:p>
    <w:p w14:paraId="5E2453EA" w14:textId="77777777" w:rsidR="00372582" w:rsidRPr="00E101CC" w:rsidRDefault="00372582" w:rsidP="00372582">
      <w:pPr>
        <w:pStyle w:val="Listeavsnitt"/>
        <w:widowControl w:val="0"/>
        <w:autoSpaceDE w:val="0"/>
        <w:autoSpaceDN w:val="0"/>
        <w:adjustRightInd w:val="0"/>
        <w:rPr>
          <w:rFonts w:ascii="Times" w:hAnsi="Times" w:cs="Times"/>
          <w:color w:val="1A1A1A"/>
        </w:rPr>
      </w:pPr>
    </w:p>
    <w:p w14:paraId="036FA76E" w14:textId="77777777" w:rsidR="00372582" w:rsidRPr="00E101CC" w:rsidRDefault="00372582" w:rsidP="00372582">
      <w:pPr>
        <w:pStyle w:val="Listeavsnitt"/>
        <w:widowControl w:val="0"/>
        <w:autoSpaceDE w:val="0"/>
        <w:autoSpaceDN w:val="0"/>
        <w:adjustRightInd w:val="0"/>
        <w:rPr>
          <w:rFonts w:ascii="Times" w:hAnsi="Times" w:cs="Times"/>
          <w:color w:val="1A1A1A"/>
        </w:rPr>
      </w:pPr>
    </w:p>
    <w:p w14:paraId="477C2A72" w14:textId="77777777" w:rsidR="00372582" w:rsidRPr="00E101CC" w:rsidRDefault="00372582" w:rsidP="00372582">
      <w:pPr>
        <w:pStyle w:val="Listeavsnitt"/>
        <w:widowControl w:val="0"/>
        <w:autoSpaceDE w:val="0"/>
        <w:autoSpaceDN w:val="0"/>
        <w:adjustRightInd w:val="0"/>
        <w:rPr>
          <w:rFonts w:ascii="Times" w:hAnsi="Times" w:cs="Times"/>
          <w:color w:val="1A1A1A"/>
        </w:rPr>
      </w:pPr>
    </w:p>
    <w:p w14:paraId="16C5023F" w14:textId="77777777" w:rsidR="00372582" w:rsidRPr="00E101CC" w:rsidRDefault="00372582" w:rsidP="00372582">
      <w:pPr>
        <w:pStyle w:val="Listeavsnitt"/>
        <w:widowControl w:val="0"/>
        <w:autoSpaceDE w:val="0"/>
        <w:autoSpaceDN w:val="0"/>
        <w:adjustRightInd w:val="0"/>
        <w:rPr>
          <w:rFonts w:ascii="Times" w:hAnsi="Times" w:cs="Times"/>
          <w:color w:val="1A1A1A"/>
        </w:rPr>
      </w:pPr>
    </w:p>
    <w:p w14:paraId="1EF3E3D6" w14:textId="177AE2B9" w:rsidR="00372582" w:rsidRPr="00E101CC" w:rsidRDefault="00372582" w:rsidP="00E101CC">
      <w:pPr>
        <w:pStyle w:val="Listeavsnitt"/>
        <w:widowControl w:val="0"/>
        <w:numPr>
          <w:ilvl w:val="0"/>
          <w:numId w:val="13"/>
        </w:numPr>
        <w:autoSpaceDE w:val="0"/>
        <w:autoSpaceDN w:val="0"/>
        <w:adjustRightInd w:val="0"/>
        <w:rPr>
          <w:rFonts w:ascii="Times New Roman" w:hAnsi="Times New Roman" w:cs="Times New Roman"/>
        </w:rPr>
      </w:pPr>
      <w:r w:rsidRPr="00E101CC">
        <w:rPr>
          <w:rFonts w:ascii="Times" w:hAnsi="Times" w:cs="Times"/>
          <w:i/>
          <w:color w:val="1A1A1A"/>
        </w:rPr>
        <w:t>Forslag til kandidater ved valg av president, visepresident og sentralstyremedlemmer på landsstyremøtet 2017 i Ålesund</w:t>
      </w:r>
      <w:r w:rsidRPr="00E101CC">
        <w:rPr>
          <w:rFonts w:ascii="Times" w:hAnsi="Times" w:cs="Times"/>
          <w:color w:val="1A1A1A"/>
        </w:rPr>
        <w:t xml:space="preserve"> </w:t>
      </w:r>
      <w:r w:rsidR="00E101CC" w:rsidRPr="00E101CC">
        <w:rPr>
          <w:rFonts w:ascii="Times" w:hAnsi="Times" w:cs="Times"/>
          <w:b/>
          <w:color w:val="1A1A1A"/>
        </w:rPr>
        <w:t xml:space="preserve">frist </w:t>
      </w:r>
      <w:r w:rsidRPr="00E101CC">
        <w:rPr>
          <w:rFonts w:ascii="Times" w:hAnsi="Times" w:cs="Times"/>
          <w:b/>
          <w:color w:val="1A1A1A"/>
        </w:rPr>
        <w:t>25.april</w:t>
      </w:r>
    </w:p>
    <w:bookmarkEnd w:id="0"/>
    <w:p w14:paraId="60587FDD" w14:textId="77777777" w:rsidR="00E101CC" w:rsidRDefault="00E101CC" w:rsidP="00E101CC">
      <w:pPr>
        <w:pStyle w:val="Listeavsnitt"/>
        <w:widowControl w:val="0"/>
        <w:autoSpaceDE w:val="0"/>
        <w:autoSpaceDN w:val="0"/>
        <w:adjustRightInd w:val="0"/>
        <w:rPr>
          <w:rFonts w:ascii="Times" w:hAnsi="Times" w:cs="Times"/>
          <w:i/>
          <w:color w:val="1A1A1A"/>
        </w:rPr>
      </w:pPr>
    </w:p>
    <w:p w14:paraId="3E2E2504" w14:textId="77777777" w:rsidR="00E101CC" w:rsidRDefault="00E101CC" w:rsidP="00E101CC">
      <w:pPr>
        <w:pStyle w:val="Listeavsnitt"/>
        <w:widowControl w:val="0"/>
        <w:autoSpaceDE w:val="0"/>
        <w:autoSpaceDN w:val="0"/>
        <w:adjustRightInd w:val="0"/>
        <w:rPr>
          <w:rFonts w:ascii="Times" w:hAnsi="Times" w:cs="Times"/>
          <w:i/>
          <w:color w:val="1A1A1A"/>
        </w:rPr>
      </w:pPr>
    </w:p>
    <w:p w14:paraId="0B4EDB3B" w14:textId="77777777" w:rsidR="00E101CC" w:rsidRPr="00E101CC" w:rsidRDefault="00E101CC" w:rsidP="00E101CC">
      <w:pPr>
        <w:pStyle w:val="Listeavsnitt"/>
        <w:widowControl w:val="0"/>
        <w:autoSpaceDE w:val="0"/>
        <w:autoSpaceDN w:val="0"/>
        <w:adjustRightInd w:val="0"/>
        <w:rPr>
          <w:rFonts w:ascii="Times New Roman" w:hAnsi="Times New Roman" w:cs="Times New Roman"/>
        </w:rPr>
      </w:pPr>
    </w:p>
    <w:p w14:paraId="29732491" w14:textId="273E3079" w:rsidR="009D1409" w:rsidRPr="00E101CC" w:rsidRDefault="009D1409" w:rsidP="009D1409">
      <w:pPr>
        <w:widowControl w:val="0"/>
        <w:autoSpaceDE w:val="0"/>
        <w:autoSpaceDN w:val="0"/>
        <w:adjustRightInd w:val="0"/>
        <w:spacing w:after="240"/>
        <w:rPr>
          <w:rFonts w:ascii="Times New Roman" w:hAnsi="Times New Roman" w:cs="Times New Roman"/>
          <w:b/>
          <w:bCs/>
          <w:color w:val="000000" w:themeColor="text1"/>
          <w:sz w:val="28"/>
          <w:szCs w:val="28"/>
        </w:rPr>
      </w:pPr>
      <w:r w:rsidRPr="00E101CC">
        <w:rPr>
          <w:rFonts w:ascii="Times New Roman" w:hAnsi="Times New Roman" w:cs="Times New Roman"/>
          <w:b/>
          <w:bCs/>
          <w:color w:val="000000" w:themeColor="text1"/>
          <w:sz w:val="28"/>
          <w:szCs w:val="28"/>
        </w:rPr>
        <w:t xml:space="preserve">04/17: </w:t>
      </w:r>
      <w:r w:rsidRPr="00E101CC">
        <w:rPr>
          <w:rFonts w:ascii="Times New Roman" w:hAnsi="Times New Roman" w:cs="Times New Roman"/>
          <w:b/>
          <w:bCs/>
          <w:color w:val="000000" w:themeColor="text1"/>
          <w:sz w:val="28"/>
          <w:szCs w:val="28"/>
        </w:rPr>
        <w:tab/>
        <w:t xml:space="preserve">Årsmøtet 2017 </w:t>
      </w:r>
      <w:r w:rsidRPr="00E101CC">
        <w:rPr>
          <w:rFonts w:ascii="Times New Roman" w:hAnsi="Times New Roman" w:cs="Times New Roman"/>
          <w:bCs/>
          <w:color w:val="000000" w:themeColor="text1"/>
          <w:sz w:val="28"/>
          <w:szCs w:val="28"/>
        </w:rPr>
        <w:t xml:space="preserve"> torsdag 24.aug -17 </w:t>
      </w:r>
    </w:p>
    <w:p w14:paraId="7F3F5D2B" w14:textId="149F0A96" w:rsidR="009D1409" w:rsidRPr="00E101CC" w:rsidRDefault="009D1409" w:rsidP="009D1409">
      <w:pPr>
        <w:widowControl w:val="0"/>
        <w:autoSpaceDE w:val="0"/>
        <w:autoSpaceDN w:val="0"/>
        <w:adjustRightInd w:val="0"/>
        <w:spacing w:after="240"/>
        <w:ind w:left="708" w:firstLine="708"/>
        <w:rPr>
          <w:rFonts w:ascii="Times New Roman" w:hAnsi="Times New Roman" w:cs="Times New Roman"/>
          <w:bCs/>
          <w:color w:val="000000" w:themeColor="text1"/>
          <w:sz w:val="20"/>
          <w:szCs w:val="20"/>
        </w:rPr>
      </w:pPr>
      <w:r w:rsidRPr="00E101CC">
        <w:rPr>
          <w:rFonts w:ascii="Times New Roman" w:hAnsi="Times New Roman" w:cs="Times New Roman"/>
          <w:bCs/>
          <w:color w:val="000000" w:themeColor="text1"/>
          <w:sz w:val="28"/>
          <w:szCs w:val="28"/>
        </w:rPr>
        <w:t xml:space="preserve">Foredragsholder? </w:t>
      </w:r>
    </w:p>
    <w:p w14:paraId="3465C63A" w14:textId="03A031F1" w:rsidR="00B21B89" w:rsidRPr="00E101CC" w:rsidRDefault="00B21B89" w:rsidP="00B50ED7">
      <w:pPr>
        <w:widowControl w:val="0"/>
        <w:autoSpaceDE w:val="0"/>
        <w:autoSpaceDN w:val="0"/>
        <w:adjustRightInd w:val="0"/>
        <w:rPr>
          <w:rFonts w:ascii="Times New Roman" w:hAnsi="Times New Roman" w:cs="Times New Roman"/>
          <w:bCs/>
          <w:color w:val="000000" w:themeColor="text1"/>
          <w:sz w:val="20"/>
          <w:szCs w:val="20"/>
        </w:rPr>
      </w:pPr>
      <w:r w:rsidRPr="00E101CC">
        <w:rPr>
          <w:rFonts w:ascii="Calibri" w:hAnsi="Calibri" w:cs="Calibri"/>
          <w:sz w:val="20"/>
          <w:szCs w:val="20"/>
        </w:rPr>
        <w:t> </w:t>
      </w:r>
      <w:r w:rsidRPr="00E101CC">
        <w:rPr>
          <w:rFonts w:ascii="Calibri" w:hAnsi="Calibri" w:cs="Calibri"/>
          <w:sz w:val="20"/>
          <w:szCs w:val="20"/>
        </w:rPr>
        <w:tab/>
      </w:r>
      <w:r w:rsidRPr="00E101CC">
        <w:rPr>
          <w:rFonts w:ascii="Calibri" w:hAnsi="Calibri" w:cs="Calibri"/>
          <w:sz w:val="20"/>
          <w:szCs w:val="20"/>
        </w:rPr>
        <w:tab/>
      </w:r>
      <w:r w:rsidRPr="00E101CC">
        <w:rPr>
          <w:rFonts w:ascii="Calibri" w:hAnsi="Calibri" w:cs="Calibri"/>
          <w:sz w:val="20"/>
          <w:szCs w:val="20"/>
        </w:rPr>
        <w:tab/>
      </w:r>
      <w:r w:rsidRPr="00E101CC">
        <w:rPr>
          <w:rFonts w:ascii="Calibri" w:hAnsi="Calibri" w:cs="Calibri"/>
          <w:sz w:val="20"/>
          <w:szCs w:val="20"/>
        </w:rPr>
        <w:tab/>
      </w:r>
    </w:p>
    <w:p w14:paraId="3CE635CE" w14:textId="4D02537A" w:rsidR="009D1409" w:rsidRPr="00E101CC" w:rsidRDefault="009D1409" w:rsidP="009D1409">
      <w:pPr>
        <w:widowControl w:val="0"/>
        <w:autoSpaceDE w:val="0"/>
        <w:autoSpaceDN w:val="0"/>
        <w:adjustRightInd w:val="0"/>
        <w:spacing w:after="240"/>
        <w:rPr>
          <w:rFonts w:ascii="Times New Roman" w:hAnsi="Times New Roman" w:cs="Times New Roman"/>
          <w:bCs/>
          <w:color w:val="000000" w:themeColor="text1"/>
          <w:sz w:val="28"/>
          <w:szCs w:val="28"/>
        </w:rPr>
      </w:pPr>
      <w:r w:rsidRPr="00E101CC">
        <w:rPr>
          <w:rFonts w:ascii="Times New Roman" w:hAnsi="Times New Roman" w:cs="Times New Roman"/>
          <w:b/>
          <w:bCs/>
          <w:color w:val="000000" w:themeColor="text1"/>
          <w:sz w:val="28"/>
          <w:szCs w:val="28"/>
        </w:rPr>
        <w:t xml:space="preserve">05/17: </w:t>
      </w:r>
      <w:r w:rsidRPr="00E101CC">
        <w:rPr>
          <w:rFonts w:ascii="Times New Roman" w:hAnsi="Times New Roman" w:cs="Times New Roman"/>
          <w:b/>
          <w:bCs/>
          <w:color w:val="000000" w:themeColor="text1"/>
          <w:sz w:val="28"/>
          <w:szCs w:val="28"/>
        </w:rPr>
        <w:tab/>
        <w:t xml:space="preserve">Høstmøte </w:t>
      </w:r>
      <w:r w:rsidR="005B6256" w:rsidRPr="00E101CC">
        <w:rPr>
          <w:rFonts w:ascii="Times New Roman" w:hAnsi="Times New Roman" w:cs="Times New Roman"/>
          <w:b/>
          <w:bCs/>
          <w:color w:val="000000" w:themeColor="text1"/>
          <w:sz w:val="28"/>
          <w:szCs w:val="28"/>
        </w:rPr>
        <w:t>27.-28.okt</w:t>
      </w:r>
      <w:r w:rsidR="005B6256" w:rsidRPr="00E101CC">
        <w:rPr>
          <w:rFonts w:ascii="Times New Roman" w:hAnsi="Times New Roman" w:cs="Times New Roman"/>
          <w:bCs/>
          <w:color w:val="000000" w:themeColor="text1"/>
          <w:sz w:val="28"/>
          <w:szCs w:val="28"/>
        </w:rPr>
        <w:t xml:space="preserve">  </w:t>
      </w:r>
      <w:r w:rsidRPr="00E101CC">
        <w:rPr>
          <w:rFonts w:ascii="Times New Roman" w:hAnsi="Times New Roman" w:cs="Times New Roman"/>
          <w:b/>
          <w:bCs/>
          <w:color w:val="000000" w:themeColor="text1"/>
          <w:sz w:val="28"/>
          <w:szCs w:val="28"/>
        </w:rPr>
        <w:t xml:space="preserve">2017 Trysil </w:t>
      </w:r>
      <w:r w:rsidR="005B6256" w:rsidRPr="00E101CC">
        <w:rPr>
          <w:rFonts w:ascii="Times New Roman" w:hAnsi="Times New Roman" w:cs="Times New Roman"/>
          <w:b/>
          <w:bCs/>
          <w:color w:val="000000" w:themeColor="text1"/>
          <w:sz w:val="28"/>
          <w:szCs w:val="28"/>
        </w:rPr>
        <w:t xml:space="preserve">  </w:t>
      </w:r>
      <w:r w:rsidRPr="00E101CC">
        <w:rPr>
          <w:rFonts w:ascii="Times New Roman" w:hAnsi="Times New Roman" w:cs="Times New Roman"/>
          <w:bCs/>
          <w:color w:val="000000" w:themeColor="text1"/>
          <w:sz w:val="28"/>
          <w:szCs w:val="28"/>
        </w:rPr>
        <w:t>KG</w:t>
      </w:r>
    </w:p>
    <w:p w14:paraId="66AAEAFD" w14:textId="0A087A51" w:rsidR="009D1409" w:rsidRPr="00E101CC" w:rsidRDefault="009D1409" w:rsidP="009D1409">
      <w:pPr>
        <w:widowControl w:val="0"/>
        <w:autoSpaceDE w:val="0"/>
        <w:autoSpaceDN w:val="0"/>
        <w:adjustRightInd w:val="0"/>
        <w:spacing w:after="240"/>
        <w:rPr>
          <w:rFonts w:ascii="Times New Roman" w:hAnsi="Times New Roman" w:cs="Times New Roman"/>
          <w:b/>
          <w:bCs/>
          <w:color w:val="000000" w:themeColor="text1"/>
          <w:sz w:val="28"/>
          <w:szCs w:val="28"/>
        </w:rPr>
      </w:pPr>
      <w:r w:rsidRPr="00E101CC">
        <w:rPr>
          <w:rFonts w:ascii="Times New Roman" w:hAnsi="Times New Roman" w:cs="Times New Roman"/>
          <w:b/>
          <w:bCs/>
          <w:sz w:val="28"/>
          <w:szCs w:val="28"/>
        </w:rPr>
        <w:t xml:space="preserve">06/17: </w:t>
      </w:r>
      <w:r w:rsidRPr="00E101CC">
        <w:rPr>
          <w:rFonts w:ascii="Times New Roman" w:hAnsi="Times New Roman" w:cs="Times New Roman"/>
          <w:b/>
          <w:bCs/>
          <w:sz w:val="28"/>
          <w:szCs w:val="28"/>
        </w:rPr>
        <w:tab/>
      </w:r>
      <w:r w:rsidRPr="00E101CC">
        <w:rPr>
          <w:rFonts w:ascii="Times New Roman" w:hAnsi="Times New Roman" w:cs="Times New Roman"/>
          <w:b/>
          <w:color w:val="000000"/>
          <w:sz w:val="28"/>
          <w:szCs w:val="28"/>
        </w:rPr>
        <w:t>Aktuelle saker fra yrkesforeningene</w:t>
      </w:r>
    </w:p>
    <w:p w14:paraId="0CBAF674" w14:textId="33A892CA" w:rsidR="007F2766" w:rsidRDefault="009D1409" w:rsidP="00B50ED7">
      <w:pPr>
        <w:widowControl w:val="0"/>
        <w:autoSpaceDE w:val="0"/>
        <w:autoSpaceDN w:val="0"/>
        <w:adjustRightInd w:val="0"/>
        <w:spacing w:after="240"/>
        <w:rPr>
          <w:rFonts w:ascii="Times New Roman" w:hAnsi="Times New Roman" w:cs="Times New Roman"/>
          <w:b/>
          <w:bCs/>
          <w:sz w:val="28"/>
          <w:szCs w:val="28"/>
        </w:rPr>
      </w:pPr>
      <w:r w:rsidRPr="00E101CC">
        <w:rPr>
          <w:rFonts w:ascii="Times New Roman" w:hAnsi="Times New Roman" w:cs="Times New Roman"/>
          <w:b/>
          <w:bCs/>
          <w:sz w:val="28"/>
          <w:szCs w:val="28"/>
        </w:rPr>
        <w:t>07/17:</w:t>
      </w:r>
      <w:r w:rsidRPr="00E101CC">
        <w:rPr>
          <w:rFonts w:ascii="Times New Roman" w:hAnsi="Times New Roman" w:cs="Times New Roman"/>
          <w:bCs/>
          <w:sz w:val="28"/>
          <w:szCs w:val="28"/>
        </w:rPr>
        <w:t xml:space="preserve"> </w:t>
      </w:r>
      <w:r w:rsidRPr="00E101CC">
        <w:rPr>
          <w:rFonts w:ascii="Times New Roman" w:hAnsi="Times New Roman" w:cs="Times New Roman"/>
          <w:bCs/>
          <w:sz w:val="28"/>
          <w:szCs w:val="28"/>
        </w:rPr>
        <w:tab/>
      </w:r>
      <w:r w:rsidRPr="00E101CC">
        <w:rPr>
          <w:rFonts w:ascii="Times New Roman" w:hAnsi="Times New Roman" w:cs="Times New Roman"/>
          <w:b/>
          <w:bCs/>
          <w:sz w:val="28"/>
          <w:szCs w:val="28"/>
        </w:rPr>
        <w:t>Eventuelt</w:t>
      </w:r>
    </w:p>
    <w:p w14:paraId="6514179D" w14:textId="77777777" w:rsidR="00B50ED7" w:rsidRPr="00E101CC" w:rsidRDefault="00B50ED7" w:rsidP="00B50ED7">
      <w:pPr>
        <w:widowControl w:val="0"/>
        <w:autoSpaceDE w:val="0"/>
        <w:autoSpaceDN w:val="0"/>
        <w:adjustRightInd w:val="0"/>
        <w:spacing w:after="240"/>
        <w:rPr>
          <w:rFonts w:ascii="Times New Roman" w:hAnsi="Times New Roman" w:cs="Times New Roman"/>
          <w:b/>
          <w:bCs/>
          <w:sz w:val="28"/>
          <w:szCs w:val="28"/>
        </w:rPr>
      </w:pPr>
    </w:p>
    <w:p w14:paraId="14168921" w14:textId="77777777" w:rsidR="009D1409" w:rsidRPr="00E101CC" w:rsidRDefault="009D1409" w:rsidP="00C064F8">
      <w:pPr>
        <w:rPr>
          <w:rFonts w:ascii="Times New Roman" w:hAnsi="Times New Roman" w:cs="Times New Roman"/>
          <w:b/>
          <w:bCs/>
          <w:sz w:val="28"/>
          <w:szCs w:val="28"/>
        </w:rPr>
      </w:pPr>
    </w:p>
    <w:p w14:paraId="30BF132D" w14:textId="0449CF36" w:rsidR="009D1409" w:rsidRPr="00E101CC" w:rsidRDefault="00E101CC" w:rsidP="009D1409">
      <w:pPr>
        <w:widowControl w:val="0"/>
        <w:autoSpaceDE w:val="0"/>
        <w:autoSpaceDN w:val="0"/>
        <w:adjustRightInd w:val="0"/>
        <w:spacing w:after="240"/>
        <w:ind w:left="1416" w:right="-233" w:hanging="1416"/>
        <w:rPr>
          <w:rFonts w:ascii="Times New Roman" w:hAnsi="Times New Roman" w:cs="Times New Roman"/>
          <w:b/>
          <w:bCs/>
          <w:sz w:val="28"/>
          <w:szCs w:val="28"/>
        </w:rPr>
      </w:pPr>
      <w:r>
        <w:rPr>
          <w:rFonts w:ascii="Times New Roman" w:hAnsi="Times New Roman" w:cs="Times New Roman"/>
          <w:b/>
          <w:bCs/>
          <w:sz w:val="28"/>
          <w:szCs w:val="28"/>
        </w:rPr>
        <w:t xml:space="preserve">VEDR </w:t>
      </w:r>
      <w:r>
        <w:rPr>
          <w:rFonts w:ascii="Times New Roman" w:hAnsi="Times New Roman" w:cs="Times New Roman"/>
          <w:b/>
          <w:bCs/>
          <w:sz w:val="28"/>
          <w:szCs w:val="28"/>
        </w:rPr>
        <w:tab/>
      </w:r>
      <w:r w:rsidR="009D1409" w:rsidRPr="00E101CC">
        <w:rPr>
          <w:rFonts w:ascii="Times New Roman" w:hAnsi="Times New Roman" w:cs="Times New Roman"/>
          <w:b/>
          <w:bCs/>
          <w:sz w:val="28"/>
          <w:szCs w:val="28"/>
        </w:rPr>
        <w:t>01/17:</w:t>
      </w:r>
      <w:r w:rsidR="009D1409" w:rsidRPr="00E101CC">
        <w:rPr>
          <w:rFonts w:ascii="Times New Roman" w:hAnsi="Times New Roman" w:cs="Times New Roman"/>
          <w:bCs/>
          <w:sz w:val="28"/>
          <w:szCs w:val="28"/>
        </w:rPr>
        <w:t xml:space="preserve"> </w:t>
      </w:r>
      <w:r w:rsidR="009D1409" w:rsidRPr="00E101CC">
        <w:rPr>
          <w:rFonts w:ascii="Times New Roman" w:hAnsi="Times New Roman" w:cs="Times New Roman"/>
          <w:bCs/>
          <w:sz w:val="28"/>
          <w:szCs w:val="28"/>
        </w:rPr>
        <w:tab/>
        <w:t xml:space="preserve"> </w:t>
      </w:r>
      <w:r w:rsidR="009D1409" w:rsidRPr="00E101CC">
        <w:rPr>
          <w:rFonts w:ascii="Times New Roman" w:hAnsi="Times New Roman" w:cs="Times New Roman"/>
          <w:b/>
          <w:bCs/>
          <w:sz w:val="28"/>
          <w:szCs w:val="28"/>
        </w:rPr>
        <w:t>Fastlegenettverk</w:t>
      </w:r>
    </w:p>
    <w:p w14:paraId="2D4F7CF1"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Hei</w:t>
      </w:r>
    </w:p>
    <w:p w14:paraId="5D78E9FD"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Jeg skriver til dere som ledere i Hedmark- og Oppland legeforening for å be dere styrebehandle et innspill fra oss praksiskonsulenter i Sykehuset Innlandet.</w:t>
      </w:r>
    </w:p>
    <w:p w14:paraId="02B570D8"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 </w:t>
      </w:r>
    </w:p>
    <w:p w14:paraId="05B6D175"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Vi har et forslag om dere kunne se på om ikke samarbeidet mellom fastleger og Sykehuset Innlandet kunne bli bredere.</w:t>
      </w:r>
    </w:p>
    <w:p w14:paraId="518E37D1"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 </w:t>
      </w:r>
    </w:p>
    <w:p w14:paraId="5800343E"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I Østfold har de opprettet noe de kaller Samarbeidsutvalg for fastleger (SUFF).</w:t>
      </w:r>
    </w:p>
    <w:p w14:paraId="1AE10B96"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 xml:space="preserve">SUFF i Østfold ble dannet etter initiativ fra PKO(praksiskonsulentordningen) og Samhandlingssjef Sykehuset Østfold (på </w:t>
      </w:r>
      <w:proofErr w:type="spellStart"/>
      <w:r w:rsidRPr="00E101CC">
        <w:rPr>
          <w:rFonts w:ascii="Times New Roman" w:hAnsi="Times New Roman" w:cs="Times New Roman"/>
          <w:i/>
        </w:rPr>
        <w:t>Kalnes</w:t>
      </w:r>
      <w:proofErr w:type="spellEnd"/>
      <w:r w:rsidRPr="00E101CC">
        <w:rPr>
          <w:rFonts w:ascii="Times New Roman" w:hAnsi="Times New Roman" w:cs="Times New Roman"/>
          <w:i/>
        </w:rPr>
        <w:t>) for å få til bedre representativitet for fastlegene enn det man kan få til gjennom PKO. Dette så de som et savn for bedre integrering av nye samarbeidsmål. Dette kan f.eks. være aktuelt når sykehuset har et ønske om at fastlegene skal overta noen oppgaver som spesialisthelsetjenesten har hatt til nå (oppgaveglidning). Det er ikke sikkert at fastlegene er enige i endringen og da vil den bli trenert, eller i alle fall dårlig implementert.</w:t>
      </w:r>
    </w:p>
    <w:p w14:paraId="468643E5"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 </w:t>
      </w:r>
    </w:p>
    <w:p w14:paraId="27E79032"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De identifiserte et behov for bedre samhandlingsstruktur med fastlegene.</w:t>
      </w:r>
    </w:p>
    <w:p w14:paraId="79938622"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De ble i sitt overordnede samarbeidsutvalg, tilsvarende OSU i Sykehuset Innlandet, enige om at «tillitspersoner» utpekt fra tillitsvalgte leger i kommunene skulle ha noen møter (4) i året, der de får saker fra PKO og OSU for å drøfte og komme til enighet om hvordan de behandles videre.</w:t>
      </w:r>
    </w:p>
    <w:p w14:paraId="2B8DBA7E"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Så meldes konklusjonene til OSU som har det endelige ordet.</w:t>
      </w:r>
    </w:p>
    <w:p w14:paraId="77383C3A"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Tillitspersonene er i Østfold utpekt av tillitsvalgte leger: 5 fastleger fra 5 regioner, 2 kommuneoverleger, en fra by, en fra landkommune. I tillegg sitter samhandlingssjefen og klinikksjef indremedisin i utvalget.</w:t>
      </w:r>
    </w:p>
    <w:p w14:paraId="436B6FB6"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 </w:t>
      </w:r>
    </w:p>
    <w:p w14:paraId="0BA96FAA"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Vi ber om at OSU ser på dette og vurderer hvordan vi her i SI kunne arbeide videre med dette og jeg sender det samme til leder av hhv Hedmark- og Oppland Legeforening og ber om tilbakemelding på om dere kunne tenke dere å bli med på dette.</w:t>
      </w:r>
    </w:p>
    <w:p w14:paraId="7E2D785D" w14:textId="77777777" w:rsidR="009D1409" w:rsidRPr="00E101CC" w:rsidRDefault="009D1409" w:rsidP="009D1409">
      <w:pPr>
        <w:widowControl w:val="0"/>
        <w:autoSpaceDE w:val="0"/>
        <w:autoSpaceDN w:val="0"/>
        <w:adjustRightInd w:val="0"/>
        <w:rPr>
          <w:rFonts w:ascii="Times New Roman" w:hAnsi="Times New Roman" w:cs="Times New Roman"/>
          <w:i/>
        </w:rPr>
      </w:pPr>
      <w:r w:rsidRPr="00E101CC">
        <w:rPr>
          <w:rFonts w:ascii="Times New Roman" w:hAnsi="Times New Roman" w:cs="Times New Roman"/>
          <w:i/>
        </w:rPr>
        <w:t> </w:t>
      </w:r>
    </w:p>
    <w:p w14:paraId="316F7D0D" w14:textId="77777777" w:rsidR="009D1409" w:rsidRPr="00E101CC" w:rsidRDefault="009D1409" w:rsidP="009D1409">
      <w:pPr>
        <w:widowControl w:val="0"/>
        <w:autoSpaceDE w:val="0"/>
        <w:autoSpaceDN w:val="0"/>
        <w:adjustRightInd w:val="0"/>
        <w:rPr>
          <w:rFonts w:ascii="Times New Roman" w:hAnsi="Times New Roman" w:cs="Times New Roman"/>
          <w:i/>
        </w:rPr>
      </w:pPr>
      <w:proofErr w:type="spellStart"/>
      <w:r w:rsidRPr="00E101CC">
        <w:rPr>
          <w:rFonts w:ascii="Times New Roman" w:hAnsi="Times New Roman" w:cs="Times New Roman"/>
          <w:i/>
        </w:rPr>
        <w:t>Mvh</w:t>
      </w:r>
      <w:proofErr w:type="spellEnd"/>
      <w:r w:rsidRPr="00E101CC">
        <w:rPr>
          <w:rFonts w:ascii="Times New Roman" w:hAnsi="Times New Roman" w:cs="Times New Roman"/>
          <w:i/>
        </w:rPr>
        <w:t xml:space="preserve"> Karin Frydenberg</w:t>
      </w:r>
    </w:p>
    <w:p w14:paraId="3F97770D" w14:textId="77777777" w:rsidR="009D1409" w:rsidRPr="00E101CC" w:rsidRDefault="009D1409" w:rsidP="00C064F8">
      <w:pPr>
        <w:rPr>
          <w:rFonts w:ascii="Times New Roman" w:hAnsi="Times New Roman" w:cs="Times New Roman"/>
          <w:b/>
          <w:bCs/>
          <w:sz w:val="28"/>
          <w:szCs w:val="28"/>
        </w:rPr>
      </w:pPr>
    </w:p>
    <w:p w14:paraId="6DE037D3" w14:textId="77777777" w:rsidR="009D1409" w:rsidRPr="00E101CC" w:rsidRDefault="009D1409" w:rsidP="009D1409">
      <w:pPr>
        <w:widowControl w:val="0"/>
        <w:autoSpaceDE w:val="0"/>
        <w:autoSpaceDN w:val="0"/>
        <w:adjustRightInd w:val="0"/>
        <w:rPr>
          <w:rFonts w:ascii="Times New Roman" w:hAnsi="Times New Roman" w:cs="Times New Roman"/>
          <w:color w:val="18376A"/>
          <w:sz w:val="30"/>
          <w:szCs w:val="30"/>
        </w:rPr>
      </w:pPr>
    </w:p>
    <w:p w14:paraId="5A7A790D" w14:textId="22882EA0" w:rsidR="009D1409" w:rsidRPr="00E101CC" w:rsidRDefault="009D1409" w:rsidP="009D1409">
      <w:pPr>
        <w:rPr>
          <w:rFonts w:ascii="Times New Roman" w:hAnsi="Times New Roman" w:cs="Times New Roman"/>
          <w:i/>
          <w:sz w:val="22"/>
          <w:szCs w:val="22"/>
        </w:rPr>
      </w:pPr>
    </w:p>
    <w:sectPr w:rsidR="009D1409" w:rsidRPr="00E101CC" w:rsidSect="00E90BD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33635C"/>
    <w:multiLevelType w:val="hybridMultilevel"/>
    <w:tmpl w:val="F59E315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nsid w:val="1BEA0F34"/>
    <w:multiLevelType w:val="hybridMultilevel"/>
    <w:tmpl w:val="D9A8B594"/>
    <w:lvl w:ilvl="0" w:tplc="04090001">
      <w:start w:val="1"/>
      <w:numFmt w:val="bullet"/>
      <w:lvlText w:val=""/>
      <w:lvlJc w:val="left"/>
      <w:pPr>
        <w:ind w:left="2128" w:hanging="360"/>
      </w:pPr>
      <w:rPr>
        <w:rFonts w:ascii="Symbol"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5">
    <w:nsid w:val="349024B1"/>
    <w:multiLevelType w:val="hybridMultilevel"/>
    <w:tmpl w:val="D67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91E28"/>
    <w:multiLevelType w:val="hybridMultilevel"/>
    <w:tmpl w:val="0316BD6A"/>
    <w:lvl w:ilvl="0" w:tplc="DCBCD6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24EEF"/>
    <w:multiLevelType w:val="hybridMultilevel"/>
    <w:tmpl w:val="B5B69C9E"/>
    <w:lvl w:ilvl="0" w:tplc="04090001">
      <w:start w:val="1"/>
      <w:numFmt w:val="bullet"/>
      <w:lvlText w:val=""/>
      <w:lvlJc w:val="left"/>
      <w:pPr>
        <w:ind w:left="2128" w:hanging="360"/>
      </w:pPr>
      <w:rPr>
        <w:rFonts w:ascii="Symbol"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8">
    <w:nsid w:val="53261C19"/>
    <w:multiLevelType w:val="hybridMultilevel"/>
    <w:tmpl w:val="30C67F20"/>
    <w:lvl w:ilvl="0" w:tplc="04090001">
      <w:start w:val="1"/>
      <w:numFmt w:val="bullet"/>
      <w:lvlText w:val=""/>
      <w:lvlJc w:val="left"/>
      <w:pPr>
        <w:ind w:left="2848" w:hanging="360"/>
      </w:pPr>
      <w:rPr>
        <w:rFonts w:ascii="Symbol" w:hAnsi="Symbol" w:hint="default"/>
      </w:rPr>
    </w:lvl>
    <w:lvl w:ilvl="1" w:tplc="04090003" w:tentative="1">
      <w:start w:val="1"/>
      <w:numFmt w:val="bullet"/>
      <w:lvlText w:val="o"/>
      <w:lvlJc w:val="left"/>
      <w:pPr>
        <w:ind w:left="3568" w:hanging="360"/>
      </w:pPr>
      <w:rPr>
        <w:rFonts w:ascii="Courier New" w:hAnsi="Courier New" w:hint="default"/>
      </w:rPr>
    </w:lvl>
    <w:lvl w:ilvl="2" w:tplc="04090005" w:tentative="1">
      <w:start w:val="1"/>
      <w:numFmt w:val="bullet"/>
      <w:lvlText w:val=""/>
      <w:lvlJc w:val="left"/>
      <w:pPr>
        <w:ind w:left="4288" w:hanging="360"/>
      </w:pPr>
      <w:rPr>
        <w:rFonts w:ascii="Wingdings" w:hAnsi="Wingdings" w:hint="default"/>
      </w:rPr>
    </w:lvl>
    <w:lvl w:ilvl="3" w:tplc="04090001" w:tentative="1">
      <w:start w:val="1"/>
      <w:numFmt w:val="bullet"/>
      <w:lvlText w:val=""/>
      <w:lvlJc w:val="left"/>
      <w:pPr>
        <w:ind w:left="5008" w:hanging="360"/>
      </w:pPr>
      <w:rPr>
        <w:rFonts w:ascii="Symbol" w:hAnsi="Symbol" w:hint="default"/>
      </w:rPr>
    </w:lvl>
    <w:lvl w:ilvl="4" w:tplc="04090003" w:tentative="1">
      <w:start w:val="1"/>
      <w:numFmt w:val="bullet"/>
      <w:lvlText w:val="o"/>
      <w:lvlJc w:val="left"/>
      <w:pPr>
        <w:ind w:left="5728" w:hanging="360"/>
      </w:pPr>
      <w:rPr>
        <w:rFonts w:ascii="Courier New" w:hAnsi="Courier New" w:hint="default"/>
      </w:rPr>
    </w:lvl>
    <w:lvl w:ilvl="5" w:tplc="04090005" w:tentative="1">
      <w:start w:val="1"/>
      <w:numFmt w:val="bullet"/>
      <w:lvlText w:val=""/>
      <w:lvlJc w:val="left"/>
      <w:pPr>
        <w:ind w:left="6448" w:hanging="360"/>
      </w:pPr>
      <w:rPr>
        <w:rFonts w:ascii="Wingdings" w:hAnsi="Wingdings" w:hint="default"/>
      </w:rPr>
    </w:lvl>
    <w:lvl w:ilvl="6" w:tplc="04090001" w:tentative="1">
      <w:start w:val="1"/>
      <w:numFmt w:val="bullet"/>
      <w:lvlText w:val=""/>
      <w:lvlJc w:val="left"/>
      <w:pPr>
        <w:ind w:left="7168" w:hanging="360"/>
      </w:pPr>
      <w:rPr>
        <w:rFonts w:ascii="Symbol" w:hAnsi="Symbol" w:hint="default"/>
      </w:rPr>
    </w:lvl>
    <w:lvl w:ilvl="7" w:tplc="04090003" w:tentative="1">
      <w:start w:val="1"/>
      <w:numFmt w:val="bullet"/>
      <w:lvlText w:val="o"/>
      <w:lvlJc w:val="left"/>
      <w:pPr>
        <w:ind w:left="7888" w:hanging="360"/>
      </w:pPr>
      <w:rPr>
        <w:rFonts w:ascii="Courier New" w:hAnsi="Courier New" w:hint="default"/>
      </w:rPr>
    </w:lvl>
    <w:lvl w:ilvl="8" w:tplc="04090005" w:tentative="1">
      <w:start w:val="1"/>
      <w:numFmt w:val="bullet"/>
      <w:lvlText w:val=""/>
      <w:lvlJc w:val="left"/>
      <w:pPr>
        <w:ind w:left="8608" w:hanging="360"/>
      </w:pPr>
      <w:rPr>
        <w:rFonts w:ascii="Wingdings" w:hAnsi="Wingdings" w:hint="default"/>
      </w:rPr>
    </w:lvl>
  </w:abstractNum>
  <w:abstractNum w:abstractNumId="9">
    <w:nsid w:val="54E641BB"/>
    <w:multiLevelType w:val="multilevel"/>
    <w:tmpl w:val="DBB67274"/>
    <w:lvl w:ilvl="0">
      <w:start w:val="1"/>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0">
    <w:nsid w:val="58627887"/>
    <w:multiLevelType w:val="hybridMultilevel"/>
    <w:tmpl w:val="4512390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642E0F7A"/>
    <w:multiLevelType w:val="hybridMultilevel"/>
    <w:tmpl w:val="DCEE21FA"/>
    <w:lvl w:ilvl="0" w:tplc="04090001">
      <w:start w:val="1"/>
      <w:numFmt w:val="bullet"/>
      <w:lvlText w:val=""/>
      <w:lvlJc w:val="left"/>
      <w:pPr>
        <w:ind w:left="2848" w:hanging="360"/>
      </w:pPr>
      <w:rPr>
        <w:rFonts w:ascii="Symbol" w:hAnsi="Symbol" w:hint="default"/>
      </w:rPr>
    </w:lvl>
    <w:lvl w:ilvl="1" w:tplc="04090003" w:tentative="1">
      <w:start w:val="1"/>
      <w:numFmt w:val="bullet"/>
      <w:lvlText w:val="o"/>
      <w:lvlJc w:val="left"/>
      <w:pPr>
        <w:ind w:left="3568" w:hanging="360"/>
      </w:pPr>
      <w:rPr>
        <w:rFonts w:ascii="Courier New" w:hAnsi="Courier New" w:hint="default"/>
      </w:rPr>
    </w:lvl>
    <w:lvl w:ilvl="2" w:tplc="04090005" w:tentative="1">
      <w:start w:val="1"/>
      <w:numFmt w:val="bullet"/>
      <w:lvlText w:val=""/>
      <w:lvlJc w:val="left"/>
      <w:pPr>
        <w:ind w:left="4288" w:hanging="360"/>
      </w:pPr>
      <w:rPr>
        <w:rFonts w:ascii="Wingdings" w:hAnsi="Wingdings" w:hint="default"/>
      </w:rPr>
    </w:lvl>
    <w:lvl w:ilvl="3" w:tplc="04090001" w:tentative="1">
      <w:start w:val="1"/>
      <w:numFmt w:val="bullet"/>
      <w:lvlText w:val=""/>
      <w:lvlJc w:val="left"/>
      <w:pPr>
        <w:ind w:left="5008" w:hanging="360"/>
      </w:pPr>
      <w:rPr>
        <w:rFonts w:ascii="Symbol" w:hAnsi="Symbol" w:hint="default"/>
      </w:rPr>
    </w:lvl>
    <w:lvl w:ilvl="4" w:tplc="04090003" w:tentative="1">
      <w:start w:val="1"/>
      <w:numFmt w:val="bullet"/>
      <w:lvlText w:val="o"/>
      <w:lvlJc w:val="left"/>
      <w:pPr>
        <w:ind w:left="5728" w:hanging="360"/>
      </w:pPr>
      <w:rPr>
        <w:rFonts w:ascii="Courier New" w:hAnsi="Courier New" w:hint="default"/>
      </w:rPr>
    </w:lvl>
    <w:lvl w:ilvl="5" w:tplc="04090005" w:tentative="1">
      <w:start w:val="1"/>
      <w:numFmt w:val="bullet"/>
      <w:lvlText w:val=""/>
      <w:lvlJc w:val="left"/>
      <w:pPr>
        <w:ind w:left="6448" w:hanging="360"/>
      </w:pPr>
      <w:rPr>
        <w:rFonts w:ascii="Wingdings" w:hAnsi="Wingdings" w:hint="default"/>
      </w:rPr>
    </w:lvl>
    <w:lvl w:ilvl="6" w:tplc="04090001" w:tentative="1">
      <w:start w:val="1"/>
      <w:numFmt w:val="bullet"/>
      <w:lvlText w:val=""/>
      <w:lvlJc w:val="left"/>
      <w:pPr>
        <w:ind w:left="7168" w:hanging="360"/>
      </w:pPr>
      <w:rPr>
        <w:rFonts w:ascii="Symbol" w:hAnsi="Symbol" w:hint="default"/>
      </w:rPr>
    </w:lvl>
    <w:lvl w:ilvl="7" w:tplc="04090003" w:tentative="1">
      <w:start w:val="1"/>
      <w:numFmt w:val="bullet"/>
      <w:lvlText w:val="o"/>
      <w:lvlJc w:val="left"/>
      <w:pPr>
        <w:ind w:left="7888" w:hanging="360"/>
      </w:pPr>
      <w:rPr>
        <w:rFonts w:ascii="Courier New" w:hAnsi="Courier New" w:hint="default"/>
      </w:rPr>
    </w:lvl>
    <w:lvl w:ilvl="8" w:tplc="04090005" w:tentative="1">
      <w:start w:val="1"/>
      <w:numFmt w:val="bullet"/>
      <w:lvlText w:val=""/>
      <w:lvlJc w:val="left"/>
      <w:pPr>
        <w:ind w:left="8608" w:hanging="360"/>
      </w:pPr>
      <w:rPr>
        <w:rFonts w:ascii="Wingdings" w:hAnsi="Wingdings" w:hint="default"/>
      </w:rPr>
    </w:lvl>
  </w:abstractNum>
  <w:abstractNum w:abstractNumId="12">
    <w:nsid w:val="705E1BBE"/>
    <w:multiLevelType w:val="hybridMultilevel"/>
    <w:tmpl w:val="9BBA9710"/>
    <w:lvl w:ilvl="0" w:tplc="04090001">
      <w:start w:val="1"/>
      <w:numFmt w:val="bullet"/>
      <w:lvlText w:val=""/>
      <w:lvlJc w:val="left"/>
      <w:pPr>
        <w:ind w:left="1752" w:hanging="360"/>
      </w:pPr>
      <w:rPr>
        <w:rFonts w:ascii="Symbol" w:hAnsi="Symbol" w:hint="default"/>
      </w:rPr>
    </w:lvl>
    <w:lvl w:ilvl="1" w:tplc="04090003">
      <w:start w:val="1"/>
      <w:numFmt w:val="bullet"/>
      <w:lvlText w:val="o"/>
      <w:lvlJc w:val="left"/>
      <w:pPr>
        <w:ind w:left="2472" w:hanging="360"/>
      </w:pPr>
      <w:rPr>
        <w:rFonts w:ascii="Courier New" w:hAnsi="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hint="default"/>
      </w:rPr>
    </w:lvl>
    <w:lvl w:ilvl="8" w:tplc="04090005" w:tentative="1">
      <w:start w:val="1"/>
      <w:numFmt w:val="bullet"/>
      <w:lvlText w:val=""/>
      <w:lvlJc w:val="left"/>
      <w:pPr>
        <w:ind w:left="7512"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10"/>
  </w:num>
  <w:num w:numId="6">
    <w:abstractNumId w:val="11"/>
  </w:num>
  <w:num w:numId="7">
    <w:abstractNumId w:val="12"/>
  </w:num>
  <w:num w:numId="8">
    <w:abstractNumId w:val="6"/>
  </w:num>
  <w:num w:numId="9">
    <w:abstractNumId w:val="0"/>
  </w:num>
  <w:num w:numId="10">
    <w:abstractNumId w:val="1"/>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0E"/>
    <w:rsid w:val="000C3D6D"/>
    <w:rsid w:val="001049E1"/>
    <w:rsid w:val="001915F1"/>
    <w:rsid w:val="00234F4B"/>
    <w:rsid w:val="0026061F"/>
    <w:rsid w:val="0028733C"/>
    <w:rsid w:val="002B1922"/>
    <w:rsid w:val="002F6DBE"/>
    <w:rsid w:val="00305910"/>
    <w:rsid w:val="00372582"/>
    <w:rsid w:val="003A52CD"/>
    <w:rsid w:val="003D3935"/>
    <w:rsid w:val="0042141B"/>
    <w:rsid w:val="00432160"/>
    <w:rsid w:val="00457407"/>
    <w:rsid w:val="004779ED"/>
    <w:rsid w:val="0054660E"/>
    <w:rsid w:val="00591758"/>
    <w:rsid w:val="0059391C"/>
    <w:rsid w:val="00596350"/>
    <w:rsid w:val="005B6256"/>
    <w:rsid w:val="00676E20"/>
    <w:rsid w:val="006A5029"/>
    <w:rsid w:val="007C254A"/>
    <w:rsid w:val="007F2766"/>
    <w:rsid w:val="008B13F3"/>
    <w:rsid w:val="008E2A69"/>
    <w:rsid w:val="0099175E"/>
    <w:rsid w:val="009B410B"/>
    <w:rsid w:val="009D1409"/>
    <w:rsid w:val="00A31134"/>
    <w:rsid w:val="00AB6898"/>
    <w:rsid w:val="00B21B89"/>
    <w:rsid w:val="00B302CD"/>
    <w:rsid w:val="00B50ED7"/>
    <w:rsid w:val="00B51017"/>
    <w:rsid w:val="00BC1879"/>
    <w:rsid w:val="00BD1E7A"/>
    <w:rsid w:val="00C064F8"/>
    <w:rsid w:val="00C67AD2"/>
    <w:rsid w:val="00C92F90"/>
    <w:rsid w:val="00D538D4"/>
    <w:rsid w:val="00DA0A0C"/>
    <w:rsid w:val="00DB549E"/>
    <w:rsid w:val="00DB6F35"/>
    <w:rsid w:val="00DC2D59"/>
    <w:rsid w:val="00E101CC"/>
    <w:rsid w:val="00E64611"/>
    <w:rsid w:val="00E72036"/>
    <w:rsid w:val="00E77DD9"/>
    <w:rsid w:val="00E90BDB"/>
    <w:rsid w:val="00EE08F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FD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4660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4660E"/>
    <w:rPr>
      <w:rFonts w:ascii="Lucida Grande" w:hAnsi="Lucida Grande" w:cs="Lucida Grande"/>
      <w:sz w:val="18"/>
      <w:szCs w:val="18"/>
    </w:rPr>
  </w:style>
  <w:style w:type="paragraph" w:styleId="Listeavsnitt">
    <w:name w:val="List Paragraph"/>
    <w:basedOn w:val="Normal"/>
    <w:uiPriority w:val="34"/>
    <w:qFormat/>
    <w:rsid w:val="00B302CD"/>
    <w:pPr>
      <w:ind w:left="720"/>
      <w:contextualSpacing/>
    </w:pPr>
  </w:style>
  <w:style w:type="paragraph" w:styleId="Normalweb">
    <w:name w:val="Normal (Web)"/>
    <w:basedOn w:val="Normal"/>
    <w:uiPriority w:val="99"/>
    <w:unhideWhenUsed/>
    <w:rsid w:val="00BC187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4660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4660E"/>
    <w:rPr>
      <w:rFonts w:ascii="Lucida Grande" w:hAnsi="Lucida Grande" w:cs="Lucida Grande"/>
      <w:sz w:val="18"/>
      <w:szCs w:val="18"/>
    </w:rPr>
  </w:style>
  <w:style w:type="paragraph" w:styleId="Listeavsnitt">
    <w:name w:val="List Paragraph"/>
    <w:basedOn w:val="Normal"/>
    <w:uiPriority w:val="34"/>
    <w:qFormat/>
    <w:rsid w:val="00B302CD"/>
    <w:pPr>
      <w:ind w:left="720"/>
      <w:contextualSpacing/>
    </w:pPr>
  </w:style>
  <w:style w:type="paragraph" w:styleId="Normalweb">
    <w:name w:val="Normal (Web)"/>
    <w:basedOn w:val="Normal"/>
    <w:uiPriority w:val="99"/>
    <w:unhideWhenUsed/>
    <w:rsid w:val="00BC187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90720">
      <w:bodyDiv w:val="1"/>
      <w:marLeft w:val="0"/>
      <w:marRight w:val="0"/>
      <w:marTop w:val="0"/>
      <w:marBottom w:val="0"/>
      <w:divBdr>
        <w:top w:val="none" w:sz="0" w:space="0" w:color="auto"/>
        <w:left w:val="none" w:sz="0" w:space="0" w:color="auto"/>
        <w:bottom w:val="none" w:sz="0" w:space="0" w:color="auto"/>
        <w:right w:val="none" w:sz="0" w:space="0" w:color="auto"/>
      </w:divBdr>
      <w:divsChild>
        <w:div w:id="875627768">
          <w:marLeft w:val="0"/>
          <w:marRight w:val="0"/>
          <w:marTop w:val="0"/>
          <w:marBottom w:val="0"/>
          <w:divBdr>
            <w:top w:val="none" w:sz="0" w:space="0" w:color="auto"/>
            <w:left w:val="none" w:sz="0" w:space="0" w:color="auto"/>
            <w:bottom w:val="none" w:sz="0" w:space="0" w:color="auto"/>
            <w:right w:val="none" w:sz="0" w:space="0" w:color="auto"/>
          </w:divBdr>
          <w:divsChild>
            <w:div w:id="266081152">
              <w:marLeft w:val="0"/>
              <w:marRight w:val="0"/>
              <w:marTop w:val="0"/>
              <w:marBottom w:val="0"/>
              <w:divBdr>
                <w:top w:val="none" w:sz="0" w:space="0" w:color="auto"/>
                <w:left w:val="none" w:sz="0" w:space="0" w:color="auto"/>
                <w:bottom w:val="none" w:sz="0" w:space="0" w:color="auto"/>
                <w:right w:val="none" w:sz="0" w:space="0" w:color="auto"/>
              </w:divBdr>
              <w:divsChild>
                <w:div w:id="8025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2820</Characters>
  <Application>Microsoft Macintosh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Kvittum Tangen</dc:creator>
  <cp:keywords/>
  <dc:description/>
  <cp:lastModifiedBy>Marte Kvittum Tangen</cp:lastModifiedBy>
  <cp:revision>2</cp:revision>
  <dcterms:created xsi:type="dcterms:W3CDTF">2017-01-10T21:52:00Z</dcterms:created>
  <dcterms:modified xsi:type="dcterms:W3CDTF">2017-01-10T21:52:00Z</dcterms:modified>
</cp:coreProperties>
</file>