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ED" w:rsidRPr="004D7913" w:rsidRDefault="0045406E" w:rsidP="004D7913">
      <w:pPr>
        <w:rPr>
          <w:rFonts w:asciiTheme="minorHAnsi" w:hAnsiTheme="minorHAnsi" w:cs="Cambria"/>
          <w:b/>
          <w:bCs/>
          <w:sz w:val="32"/>
          <w:szCs w:val="32"/>
        </w:rPr>
      </w:pPr>
      <w:r>
        <w:rPr>
          <w:rFonts w:asciiTheme="minorHAnsi" w:hAnsiTheme="minorHAnsi" w:cs="Cambria"/>
          <w:b/>
          <w:bCs/>
          <w:sz w:val="32"/>
          <w:szCs w:val="32"/>
        </w:rPr>
        <w:t>Læringsmål for d</w:t>
      </w:r>
      <w:r w:rsidR="00467F0D" w:rsidRPr="004D7913">
        <w:rPr>
          <w:rFonts w:asciiTheme="minorHAnsi" w:hAnsiTheme="minorHAnsi" w:cs="Cambria"/>
          <w:b/>
          <w:bCs/>
          <w:sz w:val="32"/>
          <w:szCs w:val="32"/>
        </w:rPr>
        <w:t xml:space="preserve">el 2 for </w:t>
      </w:r>
      <w:r w:rsidR="00824AAB" w:rsidRPr="004D7913">
        <w:rPr>
          <w:rFonts w:asciiTheme="minorHAnsi" w:hAnsiTheme="minorHAnsi" w:cs="Cambria"/>
          <w:b/>
          <w:bCs/>
          <w:sz w:val="32"/>
          <w:szCs w:val="32"/>
        </w:rPr>
        <w:t>indremedisin</w:t>
      </w:r>
      <w:r w:rsidR="00467F0D" w:rsidRPr="004D7913">
        <w:rPr>
          <w:rFonts w:asciiTheme="minorHAnsi" w:hAnsiTheme="minorHAnsi" w:cs="Cambria"/>
          <w:b/>
          <w:bCs/>
          <w:sz w:val="32"/>
          <w:szCs w:val="32"/>
        </w:rPr>
        <w:t>ske hovedspesialiteter</w:t>
      </w:r>
    </w:p>
    <w:p w:rsidR="008B1D81" w:rsidRPr="004D7913" w:rsidRDefault="00BB3371" w:rsidP="004D7913">
      <w:pPr>
        <w:rPr>
          <w:rFonts w:asciiTheme="minorHAnsi" w:eastAsia="MS Mincho" w:hAnsiTheme="minorHAnsi"/>
          <w:lang w:eastAsia="en-US"/>
        </w:rPr>
      </w:pPr>
      <w:r w:rsidRPr="004D7913">
        <w:rPr>
          <w:rFonts w:asciiTheme="minorHAnsi" w:eastAsia="MS Mincho" w:hAnsiTheme="minorHAnsi"/>
          <w:lang w:eastAsia="en-US"/>
        </w:rPr>
        <w:t xml:space="preserve">Del 2 i indremedisin er en felles basisutdanning for alle indremedisinske fag og skal gi de grunnleggende teoretiske kunnskaper, tekniske ferdigheter og profesjonelle holdninger som er nødvendige før oppstart av </w:t>
      </w:r>
      <w:r w:rsidR="0045406E">
        <w:rPr>
          <w:rFonts w:asciiTheme="minorHAnsi" w:eastAsia="MS Mincho" w:hAnsiTheme="minorHAnsi"/>
          <w:lang w:eastAsia="en-US"/>
        </w:rPr>
        <w:t>d</w:t>
      </w:r>
      <w:r w:rsidRPr="004D7913">
        <w:rPr>
          <w:rFonts w:asciiTheme="minorHAnsi" w:eastAsia="MS Mincho" w:hAnsiTheme="minorHAnsi"/>
          <w:lang w:eastAsia="en-US"/>
        </w:rPr>
        <w:t xml:space="preserve">el 3 i hovedspesialitetene indremedisin, hjertesykdommer, nyresykdommer, geriatri, blodsykdommer, fordøyelsessykdommer, lungesykdommer, endokrinologi og infeksjonssykdommer. </w:t>
      </w:r>
    </w:p>
    <w:p w:rsidR="00BB3371" w:rsidRPr="004D7913" w:rsidRDefault="008B1D81" w:rsidP="004D7913">
      <w:pPr>
        <w:rPr>
          <w:rFonts w:asciiTheme="minorHAnsi" w:eastAsia="MS Mincho" w:hAnsiTheme="minorHAnsi"/>
          <w:lang w:eastAsia="en-US"/>
        </w:rPr>
      </w:pPr>
      <w:r w:rsidRPr="004D7913">
        <w:rPr>
          <w:rFonts w:asciiTheme="minorHAnsi" w:eastAsia="MS Mincho" w:hAnsiTheme="minorHAnsi"/>
          <w:lang w:eastAsia="en-US"/>
        </w:rPr>
        <w:t>Del 2 vil også kunne inngå som del av basisutdanning ved andre spesialiteter.</w:t>
      </w:r>
    </w:p>
    <w:p w:rsidR="00BB3371" w:rsidRPr="004D7913" w:rsidRDefault="00BB3371" w:rsidP="004D7913">
      <w:pPr>
        <w:rPr>
          <w:rFonts w:asciiTheme="minorHAnsi" w:eastAsia="MS Mincho" w:hAnsiTheme="minorHAnsi"/>
          <w:lang w:eastAsia="en-US"/>
        </w:rPr>
      </w:pPr>
    </w:p>
    <w:p w:rsidR="00BB3371" w:rsidRPr="004D7913" w:rsidRDefault="00BB3371" w:rsidP="004D7913">
      <w:pPr>
        <w:rPr>
          <w:rFonts w:asciiTheme="minorHAnsi" w:eastAsia="MS Mincho" w:hAnsiTheme="minorHAnsi"/>
          <w:color w:val="E36C0A"/>
          <w:lang w:eastAsia="en-US"/>
        </w:rPr>
      </w:pPr>
      <w:r w:rsidRPr="004D7913">
        <w:rPr>
          <w:rFonts w:asciiTheme="minorHAnsi" w:eastAsia="MS Mincho" w:hAnsiTheme="minorHAnsi"/>
          <w:lang w:eastAsia="en-US"/>
        </w:rPr>
        <w:t>Klinisk arbeid i medisinske avdelinger er hovedarena for læring, supplert med selvs</w:t>
      </w:r>
      <w:r w:rsidR="008B1D81" w:rsidRPr="004D7913">
        <w:rPr>
          <w:rFonts w:asciiTheme="minorHAnsi" w:eastAsia="MS Mincho" w:hAnsiTheme="minorHAnsi"/>
          <w:lang w:eastAsia="en-US"/>
        </w:rPr>
        <w:t>tudier, internundervisning, obligatoriske kurs, prosedyreopplæring samt</w:t>
      </w:r>
      <w:r w:rsidRPr="004D7913">
        <w:rPr>
          <w:rFonts w:asciiTheme="minorHAnsi" w:eastAsia="MS Mincho" w:hAnsiTheme="minorHAnsi"/>
          <w:lang w:eastAsia="en-US"/>
        </w:rPr>
        <w:t xml:space="preserve"> individuell og gruppebasert veiledning. Det faglige innholdet skal </w:t>
      </w:r>
      <w:r w:rsidR="006C62B1" w:rsidRPr="004D7913">
        <w:rPr>
          <w:rFonts w:asciiTheme="minorHAnsi" w:eastAsia="MS Mincho" w:hAnsiTheme="minorHAnsi"/>
          <w:lang w:eastAsia="en-US"/>
        </w:rPr>
        <w:t>gi kunnskap om felles</w:t>
      </w:r>
      <w:r w:rsidRPr="004D7913">
        <w:rPr>
          <w:rFonts w:asciiTheme="minorHAnsi" w:eastAsia="MS Mincho" w:hAnsiTheme="minorHAnsi"/>
          <w:lang w:eastAsia="en-US"/>
        </w:rPr>
        <w:t xml:space="preserve"> arbeidsmetoder og kjennskap til diagnostikk og behandlingsmetode</w:t>
      </w:r>
      <w:r w:rsidR="006C62B1" w:rsidRPr="004D7913">
        <w:rPr>
          <w:rFonts w:asciiTheme="minorHAnsi" w:eastAsia="MS Mincho" w:hAnsiTheme="minorHAnsi"/>
          <w:lang w:eastAsia="en-US"/>
        </w:rPr>
        <w:t xml:space="preserve">r i de forskjellige indremedisinske </w:t>
      </w:r>
      <w:r w:rsidRPr="004D7913">
        <w:rPr>
          <w:rFonts w:asciiTheme="minorHAnsi" w:eastAsia="MS Mincho" w:hAnsiTheme="minorHAnsi"/>
          <w:lang w:eastAsia="en-US"/>
        </w:rPr>
        <w:t>fag. De</w:t>
      </w:r>
      <w:r w:rsidR="006C62B1" w:rsidRPr="004D7913">
        <w:rPr>
          <w:rFonts w:asciiTheme="minorHAnsi" w:eastAsia="MS Mincho" w:hAnsiTheme="minorHAnsi"/>
          <w:lang w:eastAsia="en-US"/>
        </w:rPr>
        <w:t>l 2 skal kunne gjennomføres på 3</w:t>
      </w:r>
      <w:r w:rsidRPr="004D7913">
        <w:rPr>
          <w:rFonts w:asciiTheme="minorHAnsi" w:eastAsia="MS Mincho" w:hAnsiTheme="minorHAnsi"/>
          <w:lang w:eastAsia="en-US"/>
        </w:rPr>
        <w:t xml:space="preserve"> år. Utdanningen ska</w:t>
      </w:r>
      <w:r w:rsidR="006C62B1" w:rsidRPr="004D7913">
        <w:rPr>
          <w:rFonts w:asciiTheme="minorHAnsi" w:eastAsia="MS Mincho" w:hAnsiTheme="minorHAnsi"/>
          <w:lang w:eastAsia="en-US"/>
        </w:rPr>
        <w:t>l foregå på godkjente</w:t>
      </w:r>
      <w:r w:rsidRPr="004D7913">
        <w:rPr>
          <w:rFonts w:asciiTheme="minorHAnsi" w:eastAsia="MS Mincho" w:hAnsiTheme="minorHAnsi"/>
          <w:lang w:eastAsia="en-US"/>
        </w:rPr>
        <w:t xml:space="preserve"> utdanningsavdelinger</w:t>
      </w:r>
      <w:r w:rsidR="006C62B1" w:rsidRPr="004D7913">
        <w:rPr>
          <w:rFonts w:asciiTheme="minorHAnsi" w:eastAsia="MS Mincho" w:hAnsiTheme="minorHAnsi"/>
          <w:lang w:eastAsia="en-US"/>
        </w:rPr>
        <w:t xml:space="preserve"> </w:t>
      </w:r>
      <w:r w:rsidRPr="004D7913">
        <w:rPr>
          <w:rFonts w:asciiTheme="minorHAnsi" w:eastAsia="MS Mincho" w:hAnsiTheme="minorHAnsi"/>
          <w:lang w:eastAsia="en-US"/>
        </w:rPr>
        <w:t>og skal innebære vaktarbeid</w:t>
      </w:r>
      <w:r w:rsidR="006C62B1" w:rsidRPr="004D7913">
        <w:rPr>
          <w:rFonts w:asciiTheme="minorHAnsi" w:eastAsia="MS Mincho" w:hAnsiTheme="minorHAnsi"/>
          <w:lang w:eastAsia="en-US"/>
        </w:rPr>
        <w:t xml:space="preserve"> innen en eller flere av de nevnte</w:t>
      </w:r>
      <w:r w:rsidRPr="004D7913">
        <w:rPr>
          <w:rFonts w:asciiTheme="minorHAnsi" w:eastAsia="MS Mincho" w:hAnsiTheme="minorHAnsi"/>
          <w:lang w:eastAsia="en-US"/>
        </w:rPr>
        <w:t xml:space="preserve"> spesialiteter. Fullført </w:t>
      </w:r>
      <w:r w:rsidR="0045406E">
        <w:rPr>
          <w:rFonts w:asciiTheme="minorHAnsi" w:eastAsia="MS Mincho" w:hAnsiTheme="minorHAnsi"/>
          <w:lang w:eastAsia="en-US"/>
        </w:rPr>
        <w:t>d</w:t>
      </w:r>
      <w:r w:rsidRPr="004D7913">
        <w:rPr>
          <w:rFonts w:asciiTheme="minorHAnsi" w:eastAsia="MS Mincho" w:hAnsiTheme="minorHAnsi"/>
          <w:lang w:eastAsia="en-US"/>
        </w:rPr>
        <w:t xml:space="preserve">el 2 er en forutsetning for å gå videre med </w:t>
      </w:r>
      <w:r w:rsidR="0045406E">
        <w:rPr>
          <w:rFonts w:asciiTheme="minorHAnsi" w:eastAsia="MS Mincho" w:hAnsiTheme="minorHAnsi"/>
          <w:lang w:eastAsia="en-US"/>
        </w:rPr>
        <w:t>d</w:t>
      </w:r>
      <w:r w:rsidRPr="004D7913">
        <w:rPr>
          <w:rFonts w:asciiTheme="minorHAnsi" w:eastAsia="MS Mincho" w:hAnsiTheme="minorHAnsi"/>
          <w:lang w:eastAsia="en-US"/>
        </w:rPr>
        <w:t>el 3 i disse spesialitetene.</w:t>
      </w:r>
      <w:r w:rsidRPr="004D7913">
        <w:rPr>
          <w:rFonts w:asciiTheme="minorHAnsi" w:eastAsia="MS Mincho" w:hAnsiTheme="minorHAnsi"/>
          <w:shd w:val="clear" w:color="auto" w:fill="FFFF99"/>
          <w:lang w:eastAsia="en-US"/>
        </w:rPr>
        <w:t xml:space="preserve"> </w:t>
      </w:r>
    </w:p>
    <w:p w:rsidR="00BB3371" w:rsidRPr="004D7913" w:rsidRDefault="00BB3371" w:rsidP="004D7913">
      <w:pPr>
        <w:rPr>
          <w:rFonts w:asciiTheme="minorHAnsi" w:eastAsia="MS Mincho" w:hAnsiTheme="minorHAnsi"/>
          <w:lang w:eastAsia="en-US"/>
        </w:rPr>
      </w:pPr>
    </w:p>
    <w:p w:rsidR="00BB3371" w:rsidRPr="004D7913" w:rsidRDefault="00BB3371" w:rsidP="004D7913">
      <w:pPr>
        <w:rPr>
          <w:rFonts w:asciiTheme="minorHAnsi" w:eastAsia="MS Mincho" w:hAnsiTheme="minorHAnsi"/>
          <w:strike/>
          <w:color w:val="FF0000"/>
          <w:lang w:eastAsia="en-US"/>
        </w:rPr>
      </w:pPr>
      <w:r w:rsidRPr="004D7913">
        <w:rPr>
          <w:rFonts w:asciiTheme="minorHAnsi" w:eastAsia="MS Mincho" w:hAnsiTheme="minorHAnsi"/>
          <w:lang w:eastAsia="en-US"/>
        </w:rPr>
        <w:t xml:space="preserve">Læringsmålene i </w:t>
      </w:r>
      <w:r w:rsidR="0045406E">
        <w:rPr>
          <w:rFonts w:asciiTheme="minorHAnsi" w:eastAsia="MS Mincho" w:hAnsiTheme="minorHAnsi"/>
          <w:lang w:eastAsia="en-US"/>
        </w:rPr>
        <w:t>d</w:t>
      </w:r>
      <w:r w:rsidRPr="004D7913">
        <w:rPr>
          <w:rFonts w:asciiTheme="minorHAnsi" w:eastAsia="MS Mincho" w:hAnsiTheme="minorHAnsi"/>
          <w:lang w:eastAsia="en-US"/>
        </w:rPr>
        <w:t>el 2 har en generell karakter og er utarbeidet f</w:t>
      </w:r>
      <w:r w:rsidR="006C62B1" w:rsidRPr="004D7913">
        <w:rPr>
          <w:rFonts w:asciiTheme="minorHAnsi" w:eastAsia="MS Mincho" w:hAnsiTheme="minorHAnsi"/>
          <w:lang w:eastAsia="en-US"/>
        </w:rPr>
        <w:t>or å kunne oppnås ved</w:t>
      </w:r>
      <w:r w:rsidRPr="004D7913">
        <w:rPr>
          <w:rFonts w:asciiTheme="minorHAnsi" w:eastAsia="MS Mincho" w:hAnsiTheme="minorHAnsi"/>
          <w:lang w:eastAsia="en-US"/>
        </w:rPr>
        <w:t xml:space="preserve"> avdelinger/seksjoner av forskjellig størrelse og struktur. </w:t>
      </w:r>
    </w:p>
    <w:p w:rsidR="006C62B1" w:rsidRPr="004D7913" w:rsidRDefault="006C62B1" w:rsidP="004D7913">
      <w:pPr>
        <w:rPr>
          <w:rFonts w:asciiTheme="minorHAnsi" w:eastAsia="MS Mincho" w:hAnsiTheme="minorHAnsi"/>
          <w:lang w:eastAsia="en-US"/>
        </w:rPr>
      </w:pPr>
      <w:r w:rsidRPr="004D7913">
        <w:rPr>
          <w:rFonts w:asciiTheme="minorHAnsi" w:eastAsia="MS Mincho" w:hAnsiTheme="minorHAnsi"/>
          <w:lang w:eastAsia="en-US"/>
        </w:rPr>
        <w:t>For å oppnå</w:t>
      </w:r>
      <w:r w:rsidR="00BB3371" w:rsidRPr="004D7913">
        <w:rPr>
          <w:rFonts w:asciiTheme="minorHAnsi" w:eastAsia="MS Mincho" w:hAnsiTheme="minorHAnsi"/>
          <w:lang w:eastAsia="en-US"/>
        </w:rPr>
        <w:t xml:space="preserve"> kompetanse i behandling av akutte tilstander må tjenesten inneholde vaktarb</w:t>
      </w:r>
      <w:r w:rsidRPr="004D7913">
        <w:rPr>
          <w:rFonts w:asciiTheme="minorHAnsi" w:eastAsia="MS Mincho" w:hAnsiTheme="minorHAnsi"/>
          <w:lang w:eastAsia="en-US"/>
        </w:rPr>
        <w:t>eid i hele perioden.</w:t>
      </w:r>
      <w:r w:rsidR="00BB3371" w:rsidRPr="004D7913">
        <w:rPr>
          <w:rFonts w:asciiTheme="minorHAnsi" w:eastAsia="MS Mincho" w:hAnsiTheme="minorHAnsi"/>
          <w:lang w:eastAsia="en-US"/>
        </w:rPr>
        <w:t xml:space="preserve"> Det skal utføres et antall obligatoriske prosedyrer som anses generelle </w:t>
      </w:r>
      <w:r w:rsidRPr="004D7913">
        <w:rPr>
          <w:rFonts w:asciiTheme="minorHAnsi" w:eastAsia="MS Mincho" w:hAnsiTheme="minorHAnsi"/>
          <w:lang w:eastAsia="en-US"/>
        </w:rPr>
        <w:t>og relevante for fagområdet</w:t>
      </w:r>
      <w:r w:rsidR="00BB3371" w:rsidRPr="004D7913">
        <w:rPr>
          <w:rFonts w:asciiTheme="minorHAnsi" w:eastAsia="MS Mincho" w:hAnsiTheme="minorHAnsi"/>
          <w:lang w:eastAsia="en-US"/>
        </w:rPr>
        <w:t>, disse er spesifiserte i læringsmålene.</w:t>
      </w:r>
      <w:r w:rsidRPr="004D7913">
        <w:rPr>
          <w:rFonts w:asciiTheme="minorHAnsi" w:eastAsia="MS Mincho" w:hAnsiTheme="minorHAnsi"/>
          <w:lang w:eastAsia="en-US"/>
        </w:rPr>
        <w:t xml:space="preserve"> </w:t>
      </w:r>
    </w:p>
    <w:p w:rsidR="00BB3371" w:rsidRPr="004D7913" w:rsidRDefault="00BB3371" w:rsidP="004D7913">
      <w:pPr>
        <w:rPr>
          <w:rFonts w:asciiTheme="minorHAnsi" w:eastAsia="MS Mincho" w:hAnsiTheme="minorHAnsi"/>
          <w:lang w:eastAsia="en-US"/>
        </w:rPr>
      </w:pPr>
    </w:p>
    <w:p w:rsidR="00BB3371" w:rsidRPr="004D7913" w:rsidRDefault="001D7217" w:rsidP="004D7913">
      <w:pPr>
        <w:rPr>
          <w:rFonts w:asciiTheme="minorHAnsi" w:eastAsia="MS Mincho" w:hAnsiTheme="minorHAnsi"/>
          <w:strike/>
          <w:color w:val="FF0000"/>
          <w:lang w:eastAsia="en-US"/>
        </w:rPr>
      </w:pPr>
      <w:r w:rsidRPr="004D7913">
        <w:rPr>
          <w:rFonts w:asciiTheme="minorHAnsi" w:eastAsia="MS Mincho" w:hAnsiTheme="minorHAnsi"/>
          <w:lang w:eastAsia="en-US"/>
        </w:rPr>
        <w:t>Læringsmålene</w:t>
      </w:r>
      <w:r w:rsidR="00BB3371" w:rsidRPr="004D7913">
        <w:rPr>
          <w:rFonts w:asciiTheme="minorHAnsi" w:eastAsia="MS Mincho" w:hAnsiTheme="minorHAnsi"/>
          <w:lang w:eastAsia="en-US"/>
        </w:rPr>
        <w:t xml:space="preserve"> definerer det kompetansenivå som lege i spesialisering forventes å oppnå etter gjennomført </w:t>
      </w:r>
      <w:r w:rsidR="00B14A06">
        <w:rPr>
          <w:rFonts w:asciiTheme="minorHAnsi" w:eastAsia="MS Mincho" w:hAnsiTheme="minorHAnsi"/>
          <w:lang w:eastAsia="en-US"/>
        </w:rPr>
        <w:t>d</w:t>
      </w:r>
      <w:r w:rsidR="00BB3371" w:rsidRPr="004D7913">
        <w:rPr>
          <w:rFonts w:asciiTheme="minorHAnsi" w:eastAsia="MS Mincho" w:hAnsiTheme="minorHAnsi"/>
          <w:lang w:eastAsia="en-US"/>
        </w:rPr>
        <w:t xml:space="preserve">el 2. Oppnådd kompetanse dokumenteres av </w:t>
      </w:r>
      <w:r w:rsidRPr="004D7913">
        <w:rPr>
          <w:rFonts w:asciiTheme="minorHAnsi" w:eastAsia="MS Mincho" w:hAnsiTheme="minorHAnsi"/>
          <w:lang w:eastAsia="en-US"/>
        </w:rPr>
        <w:t xml:space="preserve">et </w:t>
      </w:r>
      <w:r w:rsidR="00BB3371" w:rsidRPr="004D7913">
        <w:rPr>
          <w:rFonts w:asciiTheme="minorHAnsi" w:eastAsia="MS Mincho" w:hAnsiTheme="minorHAnsi"/>
          <w:lang w:eastAsia="en-US"/>
        </w:rPr>
        <w:t>evalueringskollegium ved avdelingen hvor tjenesten er utført</w:t>
      </w:r>
      <w:r w:rsidR="008B1D81" w:rsidRPr="004D7913">
        <w:rPr>
          <w:rFonts w:asciiTheme="minorHAnsi" w:eastAsia="MS Mincho" w:hAnsiTheme="minorHAnsi"/>
          <w:lang w:eastAsia="en-US"/>
        </w:rPr>
        <w:t>,</w:t>
      </w:r>
      <w:r w:rsidR="00BB3371" w:rsidRPr="004D7913">
        <w:rPr>
          <w:rFonts w:asciiTheme="minorHAnsi" w:eastAsia="MS Mincho" w:hAnsiTheme="minorHAnsi"/>
          <w:lang w:eastAsia="en-US"/>
        </w:rPr>
        <w:t xml:space="preserve"> i tillegg til kursdeltakelse godkjent av kursarrangør og dokumentert deltakelse i individuell og gruppebasert veiledning. </w:t>
      </w:r>
    </w:p>
    <w:p w:rsidR="001D7217" w:rsidRPr="004D7913" w:rsidRDefault="001D7217" w:rsidP="004D7913">
      <w:pPr>
        <w:rPr>
          <w:rFonts w:asciiTheme="minorHAnsi" w:eastAsia="MS Mincho" w:hAnsiTheme="minorHAnsi"/>
          <w:lang w:eastAsia="en-US"/>
        </w:rPr>
      </w:pPr>
    </w:p>
    <w:p w:rsidR="00566E23" w:rsidRPr="004D7913" w:rsidRDefault="0080479F" w:rsidP="004D7913">
      <w:pPr>
        <w:rPr>
          <w:rFonts w:asciiTheme="minorHAnsi" w:hAnsiTheme="minorHAnsi" w:cs="Calibri"/>
        </w:rPr>
      </w:pPr>
      <w:r w:rsidRPr="004D7913">
        <w:rPr>
          <w:rFonts w:asciiTheme="minorHAnsi" w:hAnsiTheme="minorHAnsi" w:cs="Calibri"/>
        </w:rPr>
        <w:t xml:space="preserve">Etter gjennomført del 2 skal </w:t>
      </w:r>
      <w:r w:rsidR="00DA1284" w:rsidRPr="004D7913">
        <w:rPr>
          <w:rFonts w:asciiTheme="minorHAnsi" w:hAnsiTheme="minorHAnsi" w:cs="Calibri"/>
        </w:rPr>
        <w:t xml:space="preserve">lege </w:t>
      </w:r>
      <w:r w:rsidRPr="004D7913">
        <w:rPr>
          <w:rFonts w:asciiTheme="minorHAnsi" w:hAnsiTheme="minorHAnsi" w:cs="Calibri"/>
        </w:rPr>
        <w:t>i sp</w:t>
      </w:r>
      <w:r w:rsidR="008B1D81" w:rsidRPr="004D7913">
        <w:rPr>
          <w:rFonts w:asciiTheme="minorHAnsi" w:hAnsiTheme="minorHAnsi" w:cs="Calibri"/>
        </w:rPr>
        <w:t>esialisering ha tilegnet seg kunnskap i</w:t>
      </w:r>
      <w:r w:rsidR="00DA1284" w:rsidRPr="004D7913">
        <w:rPr>
          <w:rFonts w:asciiTheme="minorHAnsi" w:hAnsiTheme="minorHAnsi" w:cs="Calibri"/>
        </w:rPr>
        <w:t xml:space="preserve"> den samlede kunnskapsbasen for de i</w:t>
      </w:r>
      <w:r w:rsidR="001D7217" w:rsidRPr="004D7913">
        <w:rPr>
          <w:rFonts w:asciiTheme="minorHAnsi" w:hAnsiTheme="minorHAnsi" w:cs="Calibri"/>
        </w:rPr>
        <w:t xml:space="preserve">ndremedisinske spesialitetene. </w:t>
      </w:r>
      <w:r w:rsidR="00DA1284" w:rsidRPr="004D7913">
        <w:rPr>
          <w:rFonts w:asciiTheme="minorHAnsi" w:hAnsiTheme="minorHAnsi" w:cs="Calibri"/>
        </w:rPr>
        <w:t>Heru</w:t>
      </w:r>
      <w:r w:rsidR="001D7217" w:rsidRPr="004D7913">
        <w:rPr>
          <w:rFonts w:asciiTheme="minorHAnsi" w:hAnsiTheme="minorHAnsi" w:cs="Calibri"/>
        </w:rPr>
        <w:t xml:space="preserve">nder inngår at legen </w:t>
      </w:r>
      <w:r w:rsidR="00566E23" w:rsidRPr="004D7913">
        <w:rPr>
          <w:rFonts w:asciiTheme="minorHAnsi" w:hAnsiTheme="minorHAnsi" w:cs="Calibri"/>
        </w:rPr>
        <w:t xml:space="preserve">selvstendig eller </w:t>
      </w:r>
      <w:r w:rsidR="001D7217" w:rsidRPr="004D7913">
        <w:rPr>
          <w:rFonts w:asciiTheme="minorHAnsi" w:hAnsiTheme="minorHAnsi" w:cs="Calibri"/>
        </w:rPr>
        <w:t>under supervisjon av spesialist</w:t>
      </w:r>
      <w:r w:rsidR="00566E23" w:rsidRPr="004D7913">
        <w:rPr>
          <w:rFonts w:asciiTheme="minorHAnsi" w:hAnsiTheme="minorHAnsi" w:cs="Calibri"/>
        </w:rPr>
        <w:t xml:space="preserve"> </w:t>
      </w:r>
      <w:r w:rsidR="00DA1284" w:rsidRPr="004D7913">
        <w:rPr>
          <w:rFonts w:asciiTheme="minorHAnsi" w:hAnsiTheme="minorHAnsi" w:cs="Calibri"/>
        </w:rPr>
        <w:t>skal kunne:</w:t>
      </w:r>
    </w:p>
    <w:p w:rsidR="00566E23" w:rsidRPr="004D7913" w:rsidRDefault="00566E23" w:rsidP="004D7913">
      <w:pPr>
        <w:rPr>
          <w:rFonts w:asciiTheme="minorHAnsi" w:hAnsiTheme="minorHAnsi" w:cs="Calibri"/>
        </w:rPr>
      </w:pP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 xml:space="preserve">bedømme og håndtere symptomer og funn som taler for akutt sykdom i indremedisinske og tilgrensende spesialiteter. </w:t>
      </w: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ivareta diagnostikk og behandling av vanlige og alvorlig</w:t>
      </w:r>
      <w:r w:rsidR="006264A2" w:rsidRPr="006A39CA">
        <w:rPr>
          <w:rFonts w:asciiTheme="minorHAnsi" w:hAnsiTheme="minorHAnsi" w:cs="Calibri"/>
        </w:rPr>
        <w:t>e indremedisinske sykdommer og</w:t>
      </w:r>
      <w:r w:rsidRPr="006A39CA">
        <w:rPr>
          <w:rFonts w:asciiTheme="minorHAnsi" w:hAnsiTheme="minorHAnsi" w:cs="Calibri"/>
        </w:rPr>
        <w:t xml:space="preserve"> tilstander innen</w:t>
      </w:r>
      <w:r w:rsidR="006A39CA" w:rsidRPr="006A39CA">
        <w:rPr>
          <w:rFonts w:asciiTheme="minorHAnsi" w:hAnsiTheme="minorHAnsi" w:cs="Calibri"/>
        </w:rPr>
        <w:t xml:space="preserve"> </w:t>
      </w:r>
      <w:r w:rsidRPr="006A39CA">
        <w:rPr>
          <w:rFonts w:asciiTheme="minorHAnsi" w:hAnsiTheme="minorHAnsi" w:cs="Calibri"/>
        </w:rPr>
        <w:t>tilgrensende spesialiteter</w:t>
      </w: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behandle vanlige og alvorlige s</w:t>
      </w:r>
      <w:r w:rsidR="00C821C6" w:rsidRPr="006A39CA">
        <w:rPr>
          <w:rFonts w:asciiTheme="minorHAnsi" w:hAnsiTheme="minorHAnsi" w:cs="Calibri"/>
        </w:rPr>
        <w:t>ykdommer hos eldre multisyke pas</w:t>
      </w:r>
      <w:r w:rsidRPr="006A39CA">
        <w:rPr>
          <w:rFonts w:asciiTheme="minorHAnsi" w:hAnsiTheme="minorHAnsi" w:cs="Calibri"/>
        </w:rPr>
        <w:t>ienter</w:t>
      </w: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beherske individuelt tilpasset legemiddelbehandling under hensyn</w:t>
      </w:r>
      <w:r w:rsidR="00732838" w:rsidRPr="006A39CA">
        <w:rPr>
          <w:rFonts w:asciiTheme="minorHAnsi" w:hAnsiTheme="minorHAnsi" w:cs="Calibri"/>
        </w:rPr>
        <w:t xml:space="preserve"> til alder, kjønn, organ</w:t>
      </w:r>
      <w:r w:rsidRPr="006A39CA">
        <w:rPr>
          <w:rFonts w:asciiTheme="minorHAnsi" w:hAnsiTheme="minorHAnsi" w:cs="Calibri"/>
        </w:rPr>
        <w:t>funksjon og komorbiditet</w:t>
      </w:r>
    </w:p>
    <w:p w:rsidR="00DA1284" w:rsidRPr="006A39CA" w:rsidRDefault="001D7217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håndtere</w:t>
      </w:r>
      <w:r w:rsidR="00732838" w:rsidRPr="006A39CA">
        <w:rPr>
          <w:rFonts w:asciiTheme="minorHAnsi" w:hAnsiTheme="minorHAnsi" w:cs="Calibri"/>
        </w:rPr>
        <w:t xml:space="preserve"> legemiddel</w:t>
      </w:r>
      <w:r w:rsidR="00DA1284" w:rsidRPr="006A39CA">
        <w:rPr>
          <w:rFonts w:asciiTheme="minorHAnsi" w:hAnsiTheme="minorHAnsi" w:cs="Calibri"/>
        </w:rPr>
        <w:t>relaterte problemer</w:t>
      </w:r>
    </w:p>
    <w:p w:rsidR="00DA1284" w:rsidRPr="006A39CA" w:rsidRDefault="001D7217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anvende</w:t>
      </w:r>
      <w:r w:rsidR="00DA1284" w:rsidRPr="006A39CA">
        <w:rPr>
          <w:rFonts w:asciiTheme="minorHAnsi" w:hAnsiTheme="minorHAnsi" w:cs="Calibri"/>
        </w:rPr>
        <w:t xml:space="preserve"> medisinsk prioritering av pasienter ut fra medisinsk behov</w:t>
      </w: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beslutte å initiere palliativ behandling</w:t>
      </w: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lastRenderedPageBreak/>
        <w:t>bedømme når en pasient skal henvises videre til annen spesialist</w:t>
      </w: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håndte</w:t>
      </w:r>
      <w:r w:rsidR="00732838" w:rsidRPr="006A39CA">
        <w:rPr>
          <w:rFonts w:asciiTheme="minorHAnsi" w:hAnsiTheme="minorHAnsi" w:cs="Calibri"/>
        </w:rPr>
        <w:t xml:space="preserve">re de utfordringer </w:t>
      </w:r>
      <w:r w:rsidRPr="006A39CA">
        <w:rPr>
          <w:rFonts w:asciiTheme="minorHAnsi" w:hAnsiTheme="minorHAnsi" w:cs="Calibri"/>
        </w:rPr>
        <w:t xml:space="preserve">som måtte oppstå </w:t>
      </w:r>
      <w:r w:rsidR="00732838" w:rsidRPr="006A39CA">
        <w:rPr>
          <w:rFonts w:asciiTheme="minorHAnsi" w:hAnsiTheme="minorHAnsi" w:cs="Calibri"/>
        </w:rPr>
        <w:t>hos pasienter med samtidig somatisk og psykisk sykdom</w:t>
      </w:r>
      <w:r w:rsidRPr="006A39CA">
        <w:rPr>
          <w:rFonts w:asciiTheme="minorHAnsi" w:hAnsiTheme="minorHAnsi" w:cs="Calibri"/>
        </w:rPr>
        <w:t xml:space="preserve"> </w:t>
      </w: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veilede og gi supervisjon til yngre leger</w:t>
      </w:r>
    </w:p>
    <w:p w:rsidR="00DA1284" w:rsidRPr="006A39CA" w:rsidRDefault="00566E23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 xml:space="preserve">håndtere </w:t>
      </w:r>
      <w:r w:rsidR="00DA1284" w:rsidRPr="006A39CA">
        <w:rPr>
          <w:rFonts w:asciiTheme="minorHAnsi" w:hAnsiTheme="minorHAnsi" w:cs="Calibri"/>
        </w:rPr>
        <w:t>katastrofemedisinske arbeidsrutiner ved alvorlige hendelser, særlig hendelser som direkte berører eget kompetanseområde</w:t>
      </w:r>
    </w:p>
    <w:p w:rsidR="00DA1284" w:rsidRPr="006A39CA" w:rsidRDefault="00DA1284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>behandle pasienten i samarbeid med andre aktører, så vel kolleger som myndigheter.</w:t>
      </w:r>
    </w:p>
    <w:p w:rsidR="00DA1284" w:rsidRPr="006A39CA" w:rsidRDefault="00C1512F" w:rsidP="005073BF">
      <w:pPr>
        <w:pStyle w:val="Listeavsnitt"/>
        <w:numPr>
          <w:ilvl w:val="0"/>
          <w:numId w:val="35"/>
        </w:numPr>
        <w:ind w:left="426"/>
        <w:rPr>
          <w:rFonts w:asciiTheme="minorHAnsi" w:hAnsiTheme="minorHAnsi" w:cs="Calibri"/>
        </w:rPr>
      </w:pPr>
      <w:r w:rsidRPr="006A39CA">
        <w:rPr>
          <w:rFonts w:asciiTheme="minorHAnsi" w:hAnsiTheme="minorHAnsi" w:cs="Calibri"/>
        </w:rPr>
        <w:t xml:space="preserve">helhetlig </w:t>
      </w:r>
      <w:r w:rsidR="00DA1284" w:rsidRPr="006A39CA">
        <w:rPr>
          <w:rFonts w:asciiTheme="minorHAnsi" w:hAnsiTheme="minorHAnsi" w:cs="Calibri"/>
        </w:rPr>
        <w:t>vurdere en pasi</w:t>
      </w:r>
      <w:r w:rsidR="005073BF">
        <w:rPr>
          <w:rFonts w:asciiTheme="minorHAnsi" w:hAnsiTheme="minorHAnsi" w:cs="Calibri"/>
        </w:rPr>
        <w:t>ents helse- og sykdomssituasjon</w:t>
      </w:r>
      <w:r w:rsidR="00DA1284" w:rsidRPr="006A39CA">
        <w:rPr>
          <w:rFonts w:asciiTheme="minorHAnsi" w:hAnsiTheme="minorHAnsi" w:cs="Calibri"/>
        </w:rPr>
        <w:br/>
      </w:r>
    </w:p>
    <w:p w:rsidR="00984705" w:rsidRPr="004D7913" w:rsidRDefault="00DA1284" w:rsidP="004D7913">
      <w:pPr>
        <w:rPr>
          <w:rFonts w:asciiTheme="minorHAnsi" w:hAnsiTheme="minorHAnsi"/>
          <w:bCs/>
        </w:rPr>
      </w:pPr>
      <w:r w:rsidRPr="004D7913">
        <w:rPr>
          <w:rFonts w:asciiTheme="minorHAnsi" w:hAnsiTheme="minorHAnsi" w:cs="Calibri"/>
        </w:rPr>
        <w:t>Samlet vil oven</w:t>
      </w:r>
      <w:r w:rsidR="00566E23" w:rsidRPr="004D7913">
        <w:rPr>
          <w:rFonts w:asciiTheme="minorHAnsi" w:hAnsiTheme="minorHAnsi" w:cs="Calibri"/>
        </w:rPr>
        <w:t>nevnte mål kreve at lege i spesialisering</w:t>
      </w:r>
      <w:r w:rsidRPr="004D7913">
        <w:rPr>
          <w:rFonts w:asciiTheme="minorHAnsi" w:hAnsiTheme="minorHAnsi" w:cs="Calibri"/>
        </w:rPr>
        <w:t xml:space="preserve"> har t</w:t>
      </w:r>
      <w:r w:rsidR="00566E23" w:rsidRPr="004D7913">
        <w:rPr>
          <w:rFonts w:asciiTheme="minorHAnsi" w:hAnsiTheme="minorHAnsi" w:cs="Calibri"/>
        </w:rPr>
        <w:t>ilegnet seg bred kunnskap i</w:t>
      </w:r>
      <w:r w:rsidRPr="004D7913">
        <w:rPr>
          <w:rFonts w:asciiTheme="minorHAnsi" w:hAnsiTheme="minorHAnsi" w:cs="Calibri"/>
        </w:rPr>
        <w:t xml:space="preserve"> det indremedisinske fagfelt</w:t>
      </w:r>
      <w:r w:rsidR="00C1512F" w:rsidRPr="004D7913">
        <w:rPr>
          <w:rFonts w:asciiTheme="minorHAnsi" w:hAnsiTheme="minorHAnsi" w:cs="Calibri"/>
        </w:rPr>
        <w:t>et</w:t>
      </w:r>
      <w:r w:rsidRPr="004D7913">
        <w:rPr>
          <w:rFonts w:asciiTheme="minorHAnsi" w:hAnsiTheme="minorHAnsi" w:cs="Calibri"/>
        </w:rPr>
        <w:t xml:space="preserve"> samt ferdigheter i de undersøkelses- og behandlingsmetoder som er aktuelle.</w:t>
      </w:r>
    </w:p>
    <w:p w:rsidR="00CC60A9" w:rsidRPr="004D7913" w:rsidRDefault="00CC60A9" w:rsidP="004D7913">
      <w:pPr>
        <w:rPr>
          <w:rFonts w:asciiTheme="minorHAnsi" w:hAnsiTheme="minorHAnsi"/>
          <w:bCs/>
        </w:rPr>
      </w:pPr>
    </w:p>
    <w:p w:rsidR="00F72455" w:rsidRPr="004D7913" w:rsidRDefault="00F72455" w:rsidP="004D7913">
      <w:pPr>
        <w:pStyle w:val="Listeavsnitt"/>
        <w:tabs>
          <w:tab w:val="left" w:pos="2528"/>
        </w:tabs>
        <w:ind w:left="0"/>
        <w:rPr>
          <w:rFonts w:asciiTheme="minorHAnsi" w:hAnsiTheme="minorHAnsi"/>
          <w:highlight w:val="yellow"/>
        </w:rPr>
      </w:pPr>
      <w:r w:rsidRPr="004D7913">
        <w:rPr>
          <w:rFonts w:asciiTheme="minorHAnsi" w:hAnsiTheme="minorHAnsi"/>
        </w:rPr>
        <w:t xml:space="preserve">Deltagelse i internundervisning </w:t>
      </w:r>
      <w:r w:rsidR="000B08A2" w:rsidRPr="004D7913">
        <w:rPr>
          <w:rFonts w:asciiTheme="minorHAnsi" w:hAnsiTheme="minorHAnsi"/>
        </w:rPr>
        <w:t xml:space="preserve">med generelle indremedisinske tema og med aktiv deltagelse av lege i spesialisering, samt deltagelse i </w:t>
      </w:r>
      <w:r w:rsidRPr="004D7913">
        <w:rPr>
          <w:rFonts w:asciiTheme="minorHAnsi" w:hAnsiTheme="minorHAnsi"/>
        </w:rPr>
        <w:t>obligatoriske kurs</w:t>
      </w:r>
      <w:r w:rsidR="00B14A06">
        <w:rPr>
          <w:rFonts w:asciiTheme="minorHAnsi" w:hAnsiTheme="minorHAnsi"/>
        </w:rPr>
        <w:t>.</w:t>
      </w:r>
    </w:p>
    <w:p w:rsidR="00984705" w:rsidRDefault="00984705" w:rsidP="004D7913">
      <w:pPr>
        <w:rPr>
          <w:rFonts w:asciiTheme="minorHAnsi" w:hAnsiTheme="minorHAnsi"/>
          <w:bCs/>
        </w:rPr>
      </w:pPr>
    </w:p>
    <w:p w:rsidR="001D00C8" w:rsidRPr="004D7913" w:rsidRDefault="001D00C8" w:rsidP="004D7913">
      <w:pPr>
        <w:rPr>
          <w:rFonts w:asciiTheme="minorHAnsi" w:hAnsiTheme="minorHAnsi"/>
          <w:bCs/>
        </w:rPr>
      </w:pPr>
    </w:p>
    <w:p w:rsidR="00667486" w:rsidRPr="006A39CA" w:rsidRDefault="006A39CA" w:rsidP="004D7913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Anbefalte obligatoriske kurs</w:t>
      </w:r>
    </w:p>
    <w:p w:rsidR="00EF7CEC" w:rsidRDefault="00EF7CEC" w:rsidP="004D791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Indremedisin, </w:t>
      </w:r>
      <w:r w:rsidR="00F3021E">
        <w:rPr>
          <w:rFonts w:asciiTheme="minorHAnsi" w:hAnsiTheme="minorHAnsi"/>
          <w:bCs/>
        </w:rPr>
        <w:t>herunder:</w:t>
      </w:r>
    </w:p>
    <w:p w:rsid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Akuttmedisin</w:t>
      </w:r>
    </w:p>
    <w:p w:rsid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Hjertesykdommer, inkl EKG og ekkokardiografi</w:t>
      </w:r>
    </w:p>
    <w:p w:rsid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Lungesykdommer</w:t>
      </w:r>
    </w:p>
    <w:p w:rsid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Fordøyelsessykdommer</w:t>
      </w:r>
    </w:p>
    <w:p w:rsid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Nyresykdommer</w:t>
      </w:r>
    </w:p>
    <w:p w:rsid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Infeksjonssykdommer</w:t>
      </w:r>
    </w:p>
    <w:p w:rsid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Endokrinologi</w:t>
      </w:r>
    </w:p>
    <w:p w:rsid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Blodsykdommer</w:t>
      </w:r>
    </w:p>
    <w:p w:rsidR="00EF7CEC" w:rsidRPr="00EF7CEC" w:rsidRDefault="00EF7CEC" w:rsidP="00F3021E">
      <w:pPr>
        <w:pStyle w:val="Listeavsnitt"/>
        <w:numPr>
          <w:ilvl w:val="0"/>
          <w:numId w:val="41"/>
        </w:numPr>
        <w:ind w:left="42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Geriatri</w:t>
      </w:r>
    </w:p>
    <w:p w:rsidR="00567499" w:rsidRDefault="00567499">
      <w:pPr>
        <w:spacing w:after="20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4D7913" w:rsidRDefault="00567499" w:rsidP="004D791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  <w:sz w:val="28"/>
          <w:szCs w:val="28"/>
        </w:rPr>
        <w:t>Begrepsforklaringer</w:t>
      </w:r>
    </w:p>
    <w:p w:rsidR="00567499" w:rsidRPr="00567499" w:rsidRDefault="00567499" w:rsidP="004D7913">
      <w:pPr>
        <w:rPr>
          <w:rFonts w:asciiTheme="minorHAnsi" w:hAnsiTheme="minorHAnsi"/>
          <w:bCs/>
          <w:lang w:val="en-US"/>
        </w:rPr>
      </w:pPr>
      <w:r w:rsidRPr="00567499">
        <w:rPr>
          <w:rFonts w:asciiTheme="minorHAnsi" w:hAnsiTheme="minorHAnsi"/>
          <w:bCs/>
          <w:lang w:val="en-US"/>
        </w:rPr>
        <w:t xml:space="preserve">CBRNE – </w:t>
      </w:r>
      <w:r>
        <w:rPr>
          <w:rFonts w:asciiTheme="minorHAnsi" w:hAnsiTheme="minorHAnsi"/>
          <w:bCs/>
          <w:lang w:val="en-US"/>
        </w:rPr>
        <w:t>C</w:t>
      </w:r>
      <w:r w:rsidRPr="00567499">
        <w:rPr>
          <w:rFonts w:asciiTheme="minorHAnsi" w:hAnsiTheme="minorHAnsi"/>
          <w:bCs/>
          <w:lang w:val="en-US"/>
        </w:rPr>
        <w:t xml:space="preserve">hemical, </w:t>
      </w:r>
      <w:r>
        <w:rPr>
          <w:rFonts w:asciiTheme="minorHAnsi" w:hAnsiTheme="minorHAnsi"/>
          <w:bCs/>
          <w:lang w:val="en-US"/>
        </w:rPr>
        <w:t>B</w:t>
      </w:r>
      <w:r w:rsidRPr="00567499">
        <w:rPr>
          <w:rFonts w:asciiTheme="minorHAnsi" w:hAnsiTheme="minorHAnsi"/>
          <w:bCs/>
          <w:lang w:val="en-US"/>
        </w:rPr>
        <w:t xml:space="preserve">iological, </w:t>
      </w:r>
      <w:r>
        <w:rPr>
          <w:rFonts w:asciiTheme="minorHAnsi" w:hAnsiTheme="minorHAnsi"/>
          <w:bCs/>
          <w:lang w:val="en-US"/>
        </w:rPr>
        <w:t>R</w:t>
      </w:r>
      <w:r w:rsidRPr="00567499">
        <w:rPr>
          <w:rFonts w:asciiTheme="minorHAnsi" w:hAnsiTheme="minorHAnsi"/>
          <w:bCs/>
          <w:lang w:val="en-US"/>
        </w:rPr>
        <w:t>adiological</w:t>
      </w:r>
      <w:r>
        <w:rPr>
          <w:rFonts w:asciiTheme="minorHAnsi" w:hAnsiTheme="minorHAnsi"/>
          <w:bCs/>
          <w:lang w:val="en-US"/>
        </w:rPr>
        <w:t xml:space="preserve"> and</w:t>
      </w:r>
      <w:r w:rsidRPr="00567499">
        <w:rPr>
          <w:rFonts w:asciiTheme="minorHAnsi" w:hAnsiTheme="minorHAnsi"/>
          <w:bCs/>
          <w:lang w:val="en-US"/>
        </w:rPr>
        <w:t xml:space="preserve"> </w:t>
      </w:r>
      <w:r>
        <w:rPr>
          <w:rFonts w:asciiTheme="minorHAnsi" w:hAnsiTheme="minorHAnsi"/>
          <w:bCs/>
          <w:lang w:val="en-US"/>
        </w:rPr>
        <w:t>N</w:t>
      </w:r>
      <w:r w:rsidRPr="00567499">
        <w:rPr>
          <w:rFonts w:asciiTheme="minorHAnsi" w:hAnsiTheme="minorHAnsi"/>
          <w:bCs/>
          <w:lang w:val="en-US"/>
        </w:rPr>
        <w:t xml:space="preserve">uclear </w:t>
      </w:r>
      <w:r>
        <w:rPr>
          <w:rFonts w:asciiTheme="minorHAnsi" w:hAnsiTheme="minorHAnsi"/>
          <w:bCs/>
          <w:lang w:val="en-US"/>
        </w:rPr>
        <w:t>D</w:t>
      </w:r>
      <w:r w:rsidRPr="00567499">
        <w:rPr>
          <w:rFonts w:asciiTheme="minorHAnsi" w:hAnsiTheme="minorHAnsi"/>
          <w:bCs/>
          <w:lang w:val="en-US"/>
        </w:rPr>
        <w:t>efense</w:t>
      </w:r>
    </w:p>
    <w:p w:rsidR="00567499" w:rsidRPr="00567499" w:rsidRDefault="00567499" w:rsidP="004D7913">
      <w:pPr>
        <w:rPr>
          <w:rFonts w:asciiTheme="minorHAnsi" w:hAnsiTheme="minorHAnsi"/>
          <w:bCs/>
          <w:lang w:val="en-US"/>
        </w:rPr>
      </w:pPr>
      <w:r w:rsidRPr="00567499">
        <w:rPr>
          <w:rFonts w:asciiTheme="minorHAnsi" w:hAnsiTheme="minorHAnsi"/>
          <w:bCs/>
          <w:lang w:val="en-US"/>
        </w:rPr>
        <w:t xml:space="preserve">SLE – </w:t>
      </w:r>
      <w:r>
        <w:rPr>
          <w:rStyle w:val="Utheving"/>
          <w:rFonts w:asciiTheme="minorHAnsi" w:hAnsiTheme="minorHAnsi" w:cs="Arial"/>
          <w:b w:val="0"/>
          <w:lang w:val="en-US"/>
        </w:rPr>
        <w:t>S</w:t>
      </w:r>
      <w:r w:rsidRPr="00567499">
        <w:rPr>
          <w:rStyle w:val="Utheving"/>
          <w:rFonts w:asciiTheme="minorHAnsi" w:hAnsiTheme="minorHAnsi" w:cs="Arial"/>
          <w:b w:val="0"/>
          <w:lang w:val="en-US"/>
        </w:rPr>
        <w:t xml:space="preserve">ystemisk </w:t>
      </w:r>
      <w:r>
        <w:rPr>
          <w:rStyle w:val="Utheving"/>
          <w:rFonts w:asciiTheme="minorHAnsi" w:hAnsiTheme="minorHAnsi" w:cs="Arial"/>
          <w:b w:val="0"/>
          <w:lang w:val="en-US"/>
        </w:rPr>
        <w:t>L</w:t>
      </w:r>
      <w:r w:rsidRPr="00567499">
        <w:rPr>
          <w:rStyle w:val="Utheving"/>
          <w:rFonts w:asciiTheme="minorHAnsi" w:hAnsiTheme="minorHAnsi" w:cs="Arial"/>
          <w:b w:val="0"/>
          <w:lang w:val="en-US"/>
        </w:rPr>
        <w:t xml:space="preserve">upus </w:t>
      </w:r>
      <w:r>
        <w:rPr>
          <w:rStyle w:val="Utheving"/>
          <w:rFonts w:asciiTheme="minorHAnsi" w:hAnsiTheme="minorHAnsi" w:cs="Arial"/>
          <w:b w:val="0"/>
          <w:lang w:val="en-US"/>
        </w:rPr>
        <w:t>E</w:t>
      </w:r>
      <w:r w:rsidRPr="00567499">
        <w:rPr>
          <w:rStyle w:val="Utheving"/>
          <w:rFonts w:asciiTheme="minorHAnsi" w:hAnsiTheme="minorHAnsi" w:cs="Arial"/>
          <w:b w:val="0"/>
          <w:lang w:val="en-US"/>
        </w:rPr>
        <w:t>rythematosus</w:t>
      </w:r>
    </w:p>
    <w:p w:rsidR="00567499" w:rsidRPr="00567499" w:rsidRDefault="00567499" w:rsidP="004D7913">
      <w:pPr>
        <w:rPr>
          <w:rFonts w:asciiTheme="minorHAnsi" w:hAnsiTheme="minorHAnsi"/>
          <w:bCs/>
          <w:lang w:val="en-US"/>
        </w:rPr>
      </w:pPr>
      <w:r w:rsidRPr="00567499">
        <w:rPr>
          <w:rFonts w:asciiTheme="minorHAnsi" w:hAnsiTheme="minorHAnsi"/>
          <w:bCs/>
          <w:lang w:val="en-US"/>
        </w:rPr>
        <w:t xml:space="preserve">PCI – </w:t>
      </w:r>
      <w:r w:rsidRPr="00567499">
        <w:rPr>
          <w:rFonts w:asciiTheme="minorHAnsi" w:hAnsiTheme="minorHAnsi"/>
          <w:lang w:val="en-US"/>
        </w:rPr>
        <w:t>Percutaneuos Coronary Intervention</w:t>
      </w:r>
    </w:p>
    <w:p w:rsidR="00567499" w:rsidRDefault="00567499" w:rsidP="004D791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bCs/>
        </w:rPr>
        <w:t xml:space="preserve">ICD – </w:t>
      </w:r>
      <w:r w:rsidRPr="00567499">
        <w:rPr>
          <w:rFonts w:asciiTheme="minorHAnsi" w:hAnsiTheme="minorHAnsi"/>
          <w:lang w:val="en-US"/>
        </w:rPr>
        <w:t>Implantable Cardioverter Defibrillator</w:t>
      </w:r>
    </w:p>
    <w:p w:rsidR="00567499" w:rsidRPr="00567499" w:rsidRDefault="00567499" w:rsidP="004D7913">
      <w:pPr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lang w:val="en-US"/>
        </w:rPr>
        <w:t>IABP – Intra-Aortic Baloon Pump</w:t>
      </w:r>
    </w:p>
    <w:p w:rsidR="00567499" w:rsidRPr="00567499" w:rsidRDefault="00567499" w:rsidP="004D7913">
      <w:pPr>
        <w:rPr>
          <w:rFonts w:asciiTheme="minorHAnsi" w:hAnsiTheme="minorHAnsi"/>
          <w:bCs/>
          <w:lang w:val="en-US"/>
        </w:rPr>
      </w:pPr>
      <w:r w:rsidRPr="00567499">
        <w:rPr>
          <w:rFonts w:asciiTheme="minorHAnsi" w:hAnsiTheme="minorHAnsi"/>
          <w:bCs/>
          <w:lang w:val="en-US"/>
        </w:rPr>
        <w:t xml:space="preserve">ASD – </w:t>
      </w:r>
      <w:r w:rsidRPr="00567499">
        <w:rPr>
          <w:rFonts w:asciiTheme="minorHAnsi" w:hAnsiTheme="minorHAnsi"/>
          <w:lang w:val="en-US"/>
        </w:rPr>
        <w:t>Atrial Septal Defect</w:t>
      </w:r>
    </w:p>
    <w:p w:rsidR="00567499" w:rsidRDefault="00567499" w:rsidP="004D7913">
      <w:pPr>
        <w:rPr>
          <w:rFonts w:asciiTheme="minorHAnsi" w:hAnsiTheme="minorHAnsi"/>
          <w:lang w:val="en-US"/>
        </w:rPr>
      </w:pPr>
      <w:r w:rsidRPr="00567499">
        <w:rPr>
          <w:rFonts w:asciiTheme="minorHAnsi" w:hAnsiTheme="minorHAnsi"/>
          <w:bCs/>
          <w:lang w:val="en-US"/>
        </w:rPr>
        <w:t xml:space="preserve">VSD – </w:t>
      </w:r>
      <w:r w:rsidRPr="00567499">
        <w:rPr>
          <w:rFonts w:asciiTheme="minorHAnsi" w:hAnsiTheme="minorHAnsi"/>
          <w:lang w:val="en-US"/>
        </w:rPr>
        <w:t>Ventricular Septal Defect</w:t>
      </w:r>
    </w:p>
    <w:p w:rsidR="00567499" w:rsidRPr="00567499" w:rsidRDefault="00567499" w:rsidP="004D7913">
      <w:pPr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lang w:val="en-US"/>
        </w:rPr>
        <w:t>PEF – Peak Expiratory Flow</w:t>
      </w:r>
    </w:p>
    <w:p w:rsidR="00567499" w:rsidRPr="00F90798" w:rsidRDefault="00567499" w:rsidP="004D7913">
      <w:pPr>
        <w:rPr>
          <w:rFonts w:asciiTheme="minorHAnsi" w:hAnsiTheme="minorHAnsi"/>
          <w:bCs/>
          <w:lang w:val="en-US"/>
        </w:rPr>
      </w:pPr>
      <w:r w:rsidRPr="00F90798">
        <w:rPr>
          <w:rFonts w:asciiTheme="minorHAnsi" w:hAnsiTheme="minorHAnsi"/>
          <w:bCs/>
          <w:lang w:val="en-US"/>
        </w:rPr>
        <w:t xml:space="preserve">MRCP – </w:t>
      </w:r>
      <w:r w:rsidR="00F90798" w:rsidRPr="00F90798">
        <w:rPr>
          <w:rFonts w:asciiTheme="minorHAnsi" w:hAnsiTheme="minorHAnsi"/>
          <w:bCs/>
          <w:lang w:val="en-US"/>
        </w:rPr>
        <w:t xml:space="preserve">Magnetic Resonance </w:t>
      </w:r>
      <w:r w:rsidR="00F90798" w:rsidRPr="00F90798">
        <w:rPr>
          <w:rStyle w:val="st1"/>
          <w:rFonts w:asciiTheme="minorHAnsi" w:hAnsiTheme="minorHAnsi" w:cs="Arial"/>
          <w:lang w:val="en-US"/>
        </w:rPr>
        <w:t>CholangioP</w:t>
      </w:r>
      <w:r w:rsidR="00F90798" w:rsidRPr="00F90798">
        <w:rPr>
          <w:rStyle w:val="st1"/>
          <w:rFonts w:asciiTheme="minorHAnsi" w:hAnsiTheme="minorHAnsi" w:cs="Arial"/>
          <w:lang w:val="en-US"/>
        </w:rPr>
        <w:t>ancreatography</w:t>
      </w:r>
    </w:p>
    <w:p w:rsidR="00567499" w:rsidRPr="00F90798" w:rsidRDefault="00567499" w:rsidP="004D7913">
      <w:pPr>
        <w:rPr>
          <w:rFonts w:asciiTheme="minorHAnsi" w:hAnsiTheme="minorHAnsi"/>
          <w:bCs/>
          <w:lang w:val="en-US"/>
        </w:rPr>
      </w:pPr>
      <w:r w:rsidRPr="00F90798">
        <w:rPr>
          <w:rFonts w:asciiTheme="minorHAnsi" w:hAnsiTheme="minorHAnsi"/>
          <w:bCs/>
          <w:lang w:val="en-US"/>
        </w:rPr>
        <w:t xml:space="preserve">ERCP – </w:t>
      </w:r>
      <w:r w:rsidR="00F90798" w:rsidRPr="00F90798">
        <w:rPr>
          <w:rStyle w:val="st1"/>
          <w:rFonts w:asciiTheme="minorHAnsi" w:hAnsiTheme="minorHAnsi" w:cs="Arial"/>
          <w:lang w:val="en-US"/>
        </w:rPr>
        <w:t>Endoskopisk Retrograd Cholangio Pancreaticografi</w:t>
      </w:r>
    </w:p>
    <w:p w:rsidR="00567499" w:rsidRPr="00F90798" w:rsidRDefault="00567499" w:rsidP="004D7913">
      <w:pPr>
        <w:rPr>
          <w:rFonts w:asciiTheme="minorHAnsi" w:hAnsiTheme="minorHAnsi"/>
          <w:bCs/>
          <w:lang w:val="en-US"/>
        </w:rPr>
      </w:pPr>
      <w:r w:rsidRPr="00F90798">
        <w:rPr>
          <w:rFonts w:asciiTheme="minorHAnsi" w:hAnsiTheme="minorHAnsi"/>
          <w:bCs/>
          <w:lang w:val="en-US"/>
        </w:rPr>
        <w:t xml:space="preserve">TTP – </w:t>
      </w:r>
      <w:r w:rsidR="00F90798">
        <w:rPr>
          <w:rStyle w:val="Utheving"/>
          <w:rFonts w:asciiTheme="minorHAnsi" w:hAnsiTheme="minorHAnsi" w:cs="Arial"/>
          <w:b w:val="0"/>
          <w:lang w:val="en-US"/>
        </w:rPr>
        <w:t>Thrombotic T</w:t>
      </w:r>
      <w:r w:rsidR="00F90798" w:rsidRPr="00F90798">
        <w:rPr>
          <w:rStyle w:val="Utheving"/>
          <w:rFonts w:asciiTheme="minorHAnsi" w:hAnsiTheme="minorHAnsi" w:cs="Arial"/>
          <w:b w:val="0"/>
          <w:lang w:val="en-US"/>
        </w:rPr>
        <w:t xml:space="preserve">hrombocytopenic </w:t>
      </w:r>
      <w:r w:rsidR="00F90798">
        <w:rPr>
          <w:rStyle w:val="Utheving"/>
          <w:rFonts w:asciiTheme="minorHAnsi" w:hAnsiTheme="minorHAnsi" w:cs="Arial"/>
          <w:b w:val="0"/>
          <w:lang w:val="en-US"/>
        </w:rPr>
        <w:t>P</w:t>
      </w:r>
      <w:r w:rsidR="00F90798" w:rsidRPr="00F90798">
        <w:rPr>
          <w:rStyle w:val="Utheving"/>
          <w:rFonts w:asciiTheme="minorHAnsi" w:hAnsiTheme="minorHAnsi" w:cs="Arial"/>
          <w:b w:val="0"/>
          <w:lang w:val="en-US"/>
        </w:rPr>
        <w:t>urpura</w:t>
      </w:r>
    </w:p>
    <w:p w:rsidR="00567499" w:rsidRPr="00F90798" w:rsidRDefault="00567499" w:rsidP="004D7913">
      <w:pPr>
        <w:rPr>
          <w:rFonts w:asciiTheme="minorHAnsi" w:hAnsiTheme="minorHAnsi"/>
          <w:bCs/>
          <w:lang w:val="en-US"/>
        </w:rPr>
      </w:pPr>
      <w:r w:rsidRPr="00F90798">
        <w:rPr>
          <w:rFonts w:asciiTheme="minorHAnsi" w:hAnsiTheme="minorHAnsi"/>
          <w:bCs/>
          <w:lang w:val="en-US"/>
        </w:rPr>
        <w:t xml:space="preserve">HUS – </w:t>
      </w:r>
      <w:r w:rsidR="00F90798">
        <w:rPr>
          <w:rStyle w:val="st1"/>
          <w:rFonts w:asciiTheme="minorHAnsi" w:hAnsiTheme="minorHAnsi" w:cs="Arial"/>
          <w:lang w:val="en-US"/>
        </w:rPr>
        <w:t>Hemolytic-U</w:t>
      </w:r>
      <w:r w:rsidR="00F90798" w:rsidRPr="00F90798">
        <w:rPr>
          <w:rStyle w:val="st1"/>
          <w:rFonts w:asciiTheme="minorHAnsi" w:hAnsiTheme="minorHAnsi" w:cs="Arial"/>
          <w:lang w:val="en-US"/>
        </w:rPr>
        <w:t xml:space="preserve">remic </w:t>
      </w:r>
      <w:r w:rsidR="00F90798">
        <w:rPr>
          <w:rStyle w:val="st1"/>
          <w:rFonts w:asciiTheme="minorHAnsi" w:hAnsiTheme="minorHAnsi" w:cs="Arial"/>
          <w:lang w:val="en-US"/>
        </w:rPr>
        <w:t>S</w:t>
      </w:r>
      <w:bookmarkStart w:id="0" w:name="_GoBack"/>
      <w:bookmarkEnd w:id="0"/>
      <w:r w:rsidR="00F90798" w:rsidRPr="00F90798">
        <w:rPr>
          <w:rStyle w:val="st1"/>
          <w:rFonts w:asciiTheme="minorHAnsi" w:hAnsiTheme="minorHAnsi" w:cs="Arial"/>
          <w:lang w:val="en-US"/>
        </w:rPr>
        <w:t>yndrome</w:t>
      </w:r>
    </w:p>
    <w:p w:rsidR="00567499" w:rsidRPr="00F90798" w:rsidRDefault="00567499" w:rsidP="004D7913">
      <w:pPr>
        <w:rPr>
          <w:rFonts w:asciiTheme="minorHAnsi" w:hAnsiTheme="minorHAnsi"/>
          <w:bCs/>
          <w:lang w:val="en-US"/>
        </w:rPr>
      </w:pPr>
    </w:p>
    <w:p w:rsidR="006A39CA" w:rsidRPr="00F90798" w:rsidRDefault="006A39CA">
      <w:pPr>
        <w:spacing w:after="200" w:line="276" w:lineRule="auto"/>
        <w:rPr>
          <w:rFonts w:asciiTheme="minorHAnsi" w:hAnsiTheme="minorHAnsi"/>
          <w:b/>
          <w:lang w:val="en-US"/>
        </w:rPr>
      </w:pPr>
      <w:r w:rsidRPr="00F90798">
        <w:rPr>
          <w:rFonts w:asciiTheme="minorHAnsi" w:hAnsiTheme="minorHAnsi"/>
          <w:b/>
          <w:lang w:val="en-US"/>
        </w:rPr>
        <w:br w:type="page"/>
      </w:r>
    </w:p>
    <w:p w:rsidR="006A39CA" w:rsidRPr="00C47DA4" w:rsidRDefault="006A39CA">
      <w:pPr>
        <w:spacing w:after="200" w:line="276" w:lineRule="auto"/>
        <w:rPr>
          <w:rFonts w:asciiTheme="minorHAnsi" w:hAnsiTheme="minorHAnsi"/>
          <w:b/>
          <w:sz w:val="30"/>
          <w:szCs w:val="30"/>
        </w:rPr>
      </w:pPr>
      <w:r w:rsidRPr="00C47DA4">
        <w:rPr>
          <w:rFonts w:asciiTheme="minorHAnsi" w:hAnsiTheme="minorHAnsi"/>
          <w:b/>
          <w:sz w:val="30"/>
          <w:szCs w:val="30"/>
        </w:rPr>
        <w:lastRenderedPageBreak/>
        <w:t xml:space="preserve">Generell del – basiskompetanse 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A39CA" w:rsidRPr="009F4427" w:rsidTr="00FF2DCD">
        <w:tc>
          <w:tcPr>
            <w:tcW w:w="6946" w:type="dxa"/>
            <w:shd w:val="clear" w:color="auto" w:fill="EAF1DD"/>
          </w:tcPr>
          <w:p w:rsidR="006A39CA" w:rsidRPr="009F4427" w:rsidRDefault="006A39CA" w:rsidP="00FF2DCD">
            <w:pPr>
              <w:pStyle w:val="Ingenmellomrom"/>
              <w:rPr>
                <w:b/>
                <w:sz w:val="24"/>
                <w:szCs w:val="24"/>
              </w:rPr>
            </w:pPr>
          </w:p>
          <w:p w:rsidR="006A39CA" w:rsidRPr="009F4427" w:rsidRDefault="006A39CA" w:rsidP="00FF2DCD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6A39CA" w:rsidRPr="009F4427" w:rsidRDefault="006A39CA" w:rsidP="00FF2DCD">
            <w:pPr>
              <w:pStyle w:val="Ingenmellomrom"/>
              <w:rPr>
                <w:b/>
                <w:sz w:val="24"/>
                <w:szCs w:val="24"/>
              </w:rPr>
            </w:pPr>
          </w:p>
          <w:p w:rsidR="006A39CA" w:rsidRPr="009F4427" w:rsidRDefault="006A39CA" w:rsidP="00FF2DCD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6A39CA" w:rsidRPr="009F4427" w:rsidRDefault="006A39CA" w:rsidP="00FF2DCD">
            <w:pPr>
              <w:pStyle w:val="Ingenmellomrom"/>
              <w:rPr>
                <w:b/>
                <w:sz w:val="24"/>
                <w:szCs w:val="24"/>
              </w:rPr>
            </w:pPr>
          </w:p>
          <w:p w:rsidR="006A39CA" w:rsidRPr="009F4427" w:rsidRDefault="006A39CA" w:rsidP="00FF2DCD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6A39CA" w:rsidRPr="009F4427" w:rsidRDefault="006A39CA" w:rsidP="00FF2DCD">
            <w:pPr>
              <w:pStyle w:val="Ingenmellomrom"/>
              <w:rPr>
                <w:b/>
                <w:sz w:val="24"/>
                <w:szCs w:val="24"/>
              </w:rPr>
            </w:pPr>
          </w:p>
          <w:p w:rsidR="006A39CA" w:rsidRPr="009F4427" w:rsidRDefault="006A39CA" w:rsidP="00FF2DCD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A39CA" w:rsidRPr="00976891" w:rsidTr="00FF2DCD">
        <w:tc>
          <w:tcPr>
            <w:tcW w:w="6946" w:type="dxa"/>
          </w:tcPr>
          <w:p w:rsidR="006A39CA" w:rsidRPr="004D7913" w:rsidRDefault="006A39CA" w:rsidP="006A39CA">
            <w:pPr>
              <w:pStyle w:val="Listeavsnitt"/>
              <w:tabs>
                <w:tab w:val="left" w:pos="2528"/>
              </w:tabs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1</w:t>
            </w:r>
          </w:p>
          <w:p w:rsidR="006A39CA" w:rsidRPr="004D7913" w:rsidRDefault="0084488D" w:rsidP="006A39CA">
            <w:pPr>
              <w:pStyle w:val="Listeavsnitt"/>
              <w:numPr>
                <w:ilvl w:val="0"/>
                <w:numId w:val="12"/>
              </w:numPr>
              <w:ind w:left="318" w:hanging="28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</w:t>
            </w:r>
            <w:r w:rsidR="006A39CA" w:rsidRPr="004D7913">
              <w:rPr>
                <w:rFonts w:asciiTheme="minorHAnsi" w:hAnsiTheme="minorHAnsi"/>
                <w:bCs/>
              </w:rPr>
              <w:t>eherske full klinisk somatisk und</w:t>
            </w:r>
            <w:r w:rsidR="00A07941">
              <w:rPr>
                <w:rFonts w:asciiTheme="minorHAnsi" w:hAnsiTheme="minorHAnsi"/>
                <w:bCs/>
              </w:rPr>
              <w:t>ersøkelse av alle organsystemer</w:t>
            </w:r>
          </w:p>
          <w:p w:rsidR="006A39CA" w:rsidRPr="004D7913" w:rsidRDefault="0084488D" w:rsidP="006A39CA">
            <w:pPr>
              <w:pStyle w:val="Listeavsnitt"/>
              <w:numPr>
                <w:ilvl w:val="0"/>
                <w:numId w:val="12"/>
              </w:numPr>
              <w:ind w:left="318" w:hanging="28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</w:t>
            </w:r>
            <w:r w:rsidR="006A39CA" w:rsidRPr="004D7913">
              <w:rPr>
                <w:rFonts w:asciiTheme="minorHAnsi" w:hAnsiTheme="minorHAnsi"/>
                <w:bCs/>
              </w:rPr>
              <w:t>eherske tolkning av kliniske funn, blodprøvesvar og billeddiagnostiske analyser med synergistisk forståelse av</w:t>
            </w:r>
            <w:r w:rsidR="00A07941">
              <w:rPr>
                <w:rFonts w:asciiTheme="minorHAnsi" w:hAnsiTheme="minorHAnsi"/>
                <w:bCs/>
              </w:rPr>
              <w:t xml:space="preserve"> pasientens totale sykdomsbilde</w:t>
            </w:r>
          </w:p>
          <w:p w:rsidR="006A39CA" w:rsidRPr="00582C21" w:rsidRDefault="0084488D" w:rsidP="006A39CA">
            <w:pPr>
              <w:pStyle w:val="Ingenmellomrom"/>
              <w:numPr>
                <w:ilvl w:val="0"/>
                <w:numId w:val="12"/>
              </w:numPr>
              <w:ind w:left="318" w:hanging="284"/>
              <w:rPr>
                <w:rFonts w:cs="Times New Roman"/>
              </w:rPr>
            </w:pPr>
            <w:r>
              <w:rPr>
                <w:bCs/>
                <w:sz w:val="24"/>
                <w:szCs w:val="24"/>
              </w:rPr>
              <w:t>b</w:t>
            </w:r>
            <w:r w:rsidR="006A39CA" w:rsidRPr="004D7913">
              <w:rPr>
                <w:bCs/>
                <w:sz w:val="24"/>
                <w:szCs w:val="24"/>
              </w:rPr>
              <w:t>eherske kliniske faresignaler og raskt kunne prioritere riktig utredning og behandling ved a</w:t>
            </w:r>
            <w:r w:rsidR="00A07941">
              <w:rPr>
                <w:bCs/>
                <w:sz w:val="24"/>
                <w:szCs w:val="24"/>
              </w:rPr>
              <w:t>kutte og livstruende tilstander</w:t>
            </w:r>
          </w:p>
        </w:tc>
        <w:tc>
          <w:tcPr>
            <w:tcW w:w="4536" w:type="dxa"/>
          </w:tcPr>
          <w:p w:rsidR="006A39CA" w:rsidRDefault="006A39CA" w:rsidP="00FF2DCD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C47DA4" w:rsidRPr="00582C21" w:rsidRDefault="00C47DA4" w:rsidP="00FF2DCD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6A39CA" w:rsidRDefault="006A39CA" w:rsidP="00FF2DCD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FF2DCD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976891" w:rsidTr="00FF2DCD">
        <w:tc>
          <w:tcPr>
            <w:tcW w:w="6946" w:type="dxa"/>
          </w:tcPr>
          <w:p w:rsidR="009A7248" w:rsidRPr="004D7913" w:rsidRDefault="009A7248" w:rsidP="006A39CA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2</w:t>
            </w:r>
          </w:p>
          <w:p w:rsidR="009A7248" w:rsidRPr="004D7913" w:rsidRDefault="009A7248" w:rsidP="006A39CA">
            <w:pPr>
              <w:pStyle w:val="Listeavsnitt"/>
              <w:numPr>
                <w:ilvl w:val="0"/>
                <w:numId w:val="13"/>
              </w:numPr>
              <w:ind w:left="318" w:hanging="28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</w:t>
            </w:r>
            <w:r w:rsidRPr="004D7913">
              <w:rPr>
                <w:rFonts w:asciiTheme="minorHAnsi" w:hAnsiTheme="minorHAnsi"/>
                <w:bCs/>
              </w:rPr>
              <w:t xml:space="preserve">eherske vanskelige og stressede </w:t>
            </w:r>
            <w:r>
              <w:rPr>
                <w:rFonts w:asciiTheme="minorHAnsi" w:hAnsiTheme="minorHAnsi"/>
                <w:bCs/>
              </w:rPr>
              <w:t>situasjoner med ro og sindighet</w:t>
            </w:r>
          </w:p>
          <w:p w:rsidR="009A7248" w:rsidRPr="004D7913" w:rsidRDefault="009A7248" w:rsidP="006A39CA">
            <w:pPr>
              <w:pStyle w:val="Listeavsnitt"/>
              <w:numPr>
                <w:ilvl w:val="0"/>
                <w:numId w:val="13"/>
              </w:numPr>
              <w:ind w:left="318" w:hanging="28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</w:t>
            </w:r>
            <w:r w:rsidRPr="004D7913">
              <w:rPr>
                <w:rFonts w:asciiTheme="minorHAnsi" w:hAnsiTheme="minorHAnsi"/>
                <w:bCs/>
              </w:rPr>
              <w:t>eherske tverrfaglig samarbeid og ivare</w:t>
            </w:r>
            <w:r>
              <w:rPr>
                <w:rFonts w:asciiTheme="minorHAnsi" w:hAnsiTheme="minorHAnsi"/>
                <w:bCs/>
              </w:rPr>
              <w:t>ta respekt for andre faggrupper</w:t>
            </w:r>
          </w:p>
          <w:p w:rsidR="009A7248" w:rsidRPr="00582C21" w:rsidRDefault="009A7248" w:rsidP="006A39CA">
            <w:pPr>
              <w:pStyle w:val="Ingenmellomrom"/>
              <w:numPr>
                <w:ilvl w:val="0"/>
                <w:numId w:val="13"/>
              </w:numPr>
              <w:ind w:left="318" w:hanging="284"/>
              <w:rPr>
                <w:rFonts w:cs="Times New Roman"/>
              </w:rPr>
            </w:pPr>
            <w:r>
              <w:rPr>
                <w:bCs/>
                <w:sz w:val="24"/>
                <w:szCs w:val="24"/>
              </w:rPr>
              <w:t>b</w:t>
            </w:r>
            <w:r w:rsidRPr="004D7913">
              <w:rPr>
                <w:bCs/>
                <w:sz w:val="24"/>
                <w:szCs w:val="24"/>
              </w:rPr>
              <w:t xml:space="preserve">eherske nødvendig ivaretakelse av pasient og pårørende med respekt og empati hos personer med ulik </w:t>
            </w:r>
            <w:r>
              <w:rPr>
                <w:bCs/>
                <w:sz w:val="24"/>
                <w:szCs w:val="24"/>
              </w:rPr>
              <w:t>kulturell og religiøs bakgrunn</w:t>
            </w:r>
          </w:p>
        </w:tc>
        <w:tc>
          <w:tcPr>
            <w:tcW w:w="4536" w:type="dxa"/>
          </w:tcPr>
          <w:p w:rsidR="009A7248" w:rsidRDefault="009A7248" w:rsidP="00C47DA4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C47DA4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976891" w:rsidTr="00FF2DCD">
        <w:tc>
          <w:tcPr>
            <w:tcW w:w="6946" w:type="dxa"/>
          </w:tcPr>
          <w:p w:rsidR="009A7248" w:rsidRPr="004D7913" w:rsidRDefault="009A7248" w:rsidP="006A39CA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3</w:t>
            </w:r>
          </w:p>
          <w:p w:rsidR="009A7248" w:rsidRPr="00582C21" w:rsidRDefault="009A7248" w:rsidP="006A39CA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 w:cs="Arial"/>
              </w:rPr>
              <w:t>Fungere som en god faglig leder på indremedisin</w:t>
            </w:r>
            <w:r>
              <w:rPr>
                <w:rFonts w:asciiTheme="minorHAnsi" w:hAnsiTheme="minorHAnsi" w:cs="Arial"/>
              </w:rPr>
              <w:t>ske avdelinger og i akuttmottak.</w:t>
            </w:r>
          </w:p>
        </w:tc>
        <w:tc>
          <w:tcPr>
            <w:tcW w:w="4536" w:type="dxa"/>
          </w:tcPr>
          <w:p w:rsidR="009A7248" w:rsidRDefault="009A7248" w:rsidP="006A39CA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</w:t>
            </w:r>
            <w:r>
              <w:rPr>
                <w:rFonts w:asciiTheme="minorHAnsi" w:hAnsiTheme="minorHAnsi" w:cs="Arial"/>
                <w:spacing w:val="-1"/>
              </w:rPr>
              <w:t xml:space="preserve"> ved indremedisinsk  avdeling/ mottakelse</w:t>
            </w:r>
          </w:p>
          <w:p w:rsidR="009A7248" w:rsidRPr="004D7913" w:rsidRDefault="009A7248" w:rsidP="006A39CA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 veiledning</w:t>
            </w:r>
          </w:p>
          <w:p w:rsidR="009A7248" w:rsidRPr="00976891" w:rsidRDefault="009A7248" w:rsidP="00A0794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</w:t>
            </w:r>
            <w:r w:rsidRPr="004D7913">
              <w:rPr>
                <w:rFonts w:cs="Arial"/>
                <w:spacing w:val="-1"/>
                <w:sz w:val="24"/>
                <w:szCs w:val="24"/>
              </w:rPr>
              <w:t xml:space="preserve">urs </w:t>
            </w:r>
            <w:r>
              <w:rPr>
                <w:rFonts w:cs="Arial"/>
                <w:spacing w:val="-1"/>
                <w:sz w:val="24"/>
                <w:szCs w:val="24"/>
              </w:rPr>
              <w:t>i</w:t>
            </w:r>
            <w:r w:rsidRPr="004D7913">
              <w:rPr>
                <w:rFonts w:cs="Arial"/>
                <w:spacing w:val="-1"/>
                <w:sz w:val="24"/>
                <w:szCs w:val="24"/>
              </w:rPr>
              <w:t xml:space="preserve"> admin</w:t>
            </w:r>
            <w:r>
              <w:rPr>
                <w:rFonts w:cs="Arial"/>
                <w:spacing w:val="-1"/>
                <w:sz w:val="24"/>
                <w:szCs w:val="24"/>
              </w:rPr>
              <w:t>istrasjon og ledelse</w:t>
            </w:r>
          </w:p>
        </w:tc>
        <w:tc>
          <w:tcPr>
            <w:tcW w:w="2977" w:type="dxa"/>
          </w:tcPr>
          <w:p w:rsidR="009A7248" w:rsidRPr="004D7913" w:rsidRDefault="009A7248" w:rsidP="006A39CA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Tverrfaglig evaluering i et utvidet utdanningsutvalg i avd</w:t>
            </w:r>
            <w:r>
              <w:rPr>
                <w:rFonts w:asciiTheme="minorHAnsi" w:hAnsiTheme="minorHAnsi" w:cs="Arial"/>
                <w:spacing w:val="-1"/>
              </w:rPr>
              <w:t>elingen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med seksjons-</w:t>
            </w:r>
          </w:p>
          <w:p w:rsidR="009A7248" w:rsidRPr="00976891" w:rsidRDefault="009A7248" w:rsidP="006A39CA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overleger og veiledere</w:t>
            </w:r>
          </w:p>
        </w:tc>
      </w:tr>
      <w:tr w:rsidR="009A7248" w:rsidRPr="00976891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4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Ha god kunnskap om regional pasientflyt og ved indikasjon omdirigere pasienter til riktig kompetansenivå/andre avdelinger/sykehus.</w:t>
            </w:r>
          </w:p>
        </w:tc>
        <w:tc>
          <w:tcPr>
            <w:tcW w:w="4536" w:type="dxa"/>
          </w:tcPr>
          <w:p w:rsidR="009A7248" w:rsidRDefault="009A7248" w:rsidP="00A07941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</w:t>
            </w:r>
            <w:r>
              <w:rPr>
                <w:rFonts w:asciiTheme="minorHAnsi" w:hAnsiTheme="minorHAnsi" w:cs="Arial"/>
                <w:spacing w:val="-1"/>
              </w:rPr>
              <w:t xml:space="preserve"> ved indremedisinsk  avdeling/ mottakelse</w:t>
            </w:r>
          </w:p>
          <w:p w:rsidR="009A7248" w:rsidRPr="004D7913" w:rsidRDefault="009A7248" w:rsidP="00A07941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 veiledning</w:t>
            </w:r>
          </w:p>
          <w:p w:rsidR="009A7248" w:rsidRPr="00A07941" w:rsidRDefault="009A7248" w:rsidP="00A07941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A07941">
              <w:rPr>
                <w:rFonts w:asciiTheme="minorHAnsi" w:hAnsiTheme="minorHAnsi" w:cs="Arial"/>
                <w:spacing w:val="-1"/>
              </w:rPr>
              <w:t>Kurs i administrasjon og ledelse</w:t>
            </w:r>
          </w:p>
        </w:tc>
        <w:tc>
          <w:tcPr>
            <w:tcW w:w="2977" w:type="dxa"/>
          </w:tcPr>
          <w:p w:rsidR="009A7248" w:rsidRPr="004D7913" w:rsidRDefault="009A7248" w:rsidP="00A07941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Tverrfaglig evaluering i et utvidet utdanningsutvalg i avd</w:t>
            </w:r>
            <w:r>
              <w:rPr>
                <w:rFonts w:asciiTheme="minorHAnsi" w:hAnsiTheme="minorHAnsi" w:cs="Arial"/>
                <w:spacing w:val="-1"/>
              </w:rPr>
              <w:t>elingen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med seksjons-</w:t>
            </w:r>
          </w:p>
          <w:p w:rsidR="009A7248" w:rsidRPr="00A07941" w:rsidRDefault="009A7248" w:rsidP="00A07941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A07941">
              <w:rPr>
                <w:rFonts w:asciiTheme="minorHAnsi" w:hAnsiTheme="minorHAnsi" w:cs="Arial"/>
                <w:spacing w:val="-1"/>
              </w:rPr>
              <w:t>overleger og veiledere</w:t>
            </w:r>
          </w:p>
        </w:tc>
      </w:tr>
      <w:tr w:rsidR="009A7248" w:rsidRPr="00976891" w:rsidTr="00FF2DCD">
        <w:tc>
          <w:tcPr>
            <w:tcW w:w="6946" w:type="dxa"/>
          </w:tcPr>
          <w:p w:rsidR="009A7248" w:rsidRPr="00FF2DCD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FF2DCD">
              <w:rPr>
                <w:rFonts w:asciiTheme="minorHAnsi" w:hAnsiTheme="minorHAnsi" w:cs="Arial"/>
                <w:b/>
              </w:rPr>
              <w:t>Læringsmål 5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Ha god kunnskap om inhospitale og prehospitale triagesystemer.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</w:t>
            </w:r>
            <w:r>
              <w:rPr>
                <w:rFonts w:asciiTheme="minorHAnsi" w:hAnsiTheme="minorHAnsi" w:cs="Arial"/>
                <w:spacing w:val="-1"/>
              </w:rPr>
              <w:t xml:space="preserve"> ved indremedisinsk  avdeling/ mottakelse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 veiledning</w:t>
            </w:r>
          </w:p>
          <w:p w:rsidR="009A7248" w:rsidRPr="00A07941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A07941">
              <w:rPr>
                <w:rFonts w:asciiTheme="minorHAnsi" w:hAnsiTheme="minorHAnsi" w:cs="Arial"/>
                <w:spacing w:val="-1"/>
              </w:rPr>
              <w:t>Kurs i administrasjon og ledelse</w:t>
            </w:r>
          </w:p>
        </w:tc>
        <w:tc>
          <w:tcPr>
            <w:tcW w:w="2977" w:type="dxa"/>
          </w:tcPr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Tverrfaglig evaluering i et utvidet utdanningsutvalg i avd</w:t>
            </w:r>
            <w:r>
              <w:rPr>
                <w:rFonts w:asciiTheme="minorHAnsi" w:hAnsiTheme="minorHAnsi" w:cs="Arial"/>
                <w:spacing w:val="-1"/>
              </w:rPr>
              <w:t>elingen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med seksjons-</w:t>
            </w:r>
          </w:p>
          <w:p w:rsidR="009A7248" w:rsidRPr="00A07941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A07941">
              <w:rPr>
                <w:rFonts w:asciiTheme="minorHAnsi" w:hAnsiTheme="minorHAnsi" w:cs="Arial"/>
                <w:spacing w:val="-1"/>
              </w:rPr>
              <w:t>overleger og veiledere</w:t>
            </w:r>
          </w:p>
        </w:tc>
      </w:tr>
      <w:tr w:rsidR="009A7248" w:rsidRPr="00976891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6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Ha god kunnskap om de administrative rutiner ved bruk av tvang i somatisk behandling.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</w:t>
            </w:r>
            <w:r>
              <w:rPr>
                <w:rFonts w:asciiTheme="minorHAnsi" w:hAnsiTheme="minorHAnsi" w:cs="Arial"/>
                <w:spacing w:val="-1"/>
              </w:rPr>
              <w:t xml:space="preserve"> ved indremedisinsk  avdeling/ mottakelse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 veiledning</w:t>
            </w:r>
          </w:p>
          <w:p w:rsidR="009A7248" w:rsidRPr="00A07941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A07941">
              <w:rPr>
                <w:rFonts w:asciiTheme="minorHAnsi" w:hAnsiTheme="minorHAnsi" w:cs="Arial"/>
                <w:spacing w:val="-1"/>
              </w:rPr>
              <w:t>Kurs i administrasjon og ledelse</w:t>
            </w:r>
          </w:p>
        </w:tc>
        <w:tc>
          <w:tcPr>
            <w:tcW w:w="2977" w:type="dxa"/>
          </w:tcPr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Tverrfaglig evaluering i et utvidet utdanningsutvalg i avd</w:t>
            </w:r>
            <w:r>
              <w:rPr>
                <w:rFonts w:asciiTheme="minorHAnsi" w:hAnsiTheme="minorHAnsi" w:cs="Arial"/>
                <w:spacing w:val="-1"/>
              </w:rPr>
              <w:t>elingen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med seksjons-</w:t>
            </w:r>
          </w:p>
          <w:p w:rsidR="009A7248" w:rsidRPr="00A07941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A07941">
              <w:rPr>
                <w:rFonts w:asciiTheme="minorHAnsi" w:hAnsiTheme="minorHAnsi" w:cs="Arial"/>
                <w:spacing w:val="-1"/>
              </w:rPr>
              <w:t>overleger og veiledere</w:t>
            </w:r>
          </w:p>
        </w:tc>
      </w:tr>
      <w:tr w:rsidR="009A7248" w:rsidRPr="00976891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7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Ha god kunnskap om varsling og samhandling med politiet samt bruk av vektertjenester.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</w:t>
            </w:r>
            <w:r>
              <w:rPr>
                <w:rFonts w:asciiTheme="minorHAnsi" w:hAnsiTheme="minorHAnsi" w:cs="Arial"/>
                <w:spacing w:val="-1"/>
              </w:rPr>
              <w:t xml:space="preserve"> ved indremedisinsk  avdeling/ mottakelse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 veiledning</w:t>
            </w:r>
          </w:p>
          <w:p w:rsidR="009A7248" w:rsidRPr="00A07941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A07941">
              <w:rPr>
                <w:rFonts w:asciiTheme="minorHAnsi" w:hAnsiTheme="minorHAnsi" w:cs="Arial"/>
                <w:spacing w:val="-1"/>
              </w:rPr>
              <w:t>Kurs i administrasjon og ledelse</w:t>
            </w:r>
          </w:p>
        </w:tc>
        <w:tc>
          <w:tcPr>
            <w:tcW w:w="2977" w:type="dxa"/>
          </w:tcPr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Tverrfaglig evaluering i et utvidet utdanningsutvalg i avd</w:t>
            </w:r>
            <w:r>
              <w:rPr>
                <w:rFonts w:asciiTheme="minorHAnsi" w:hAnsiTheme="minorHAnsi" w:cs="Arial"/>
                <w:spacing w:val="-1"/>
              </w:rPr>
              <w:t>elingen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med seksjons-</w:t>
            </w:r>
          </w:p>
          <w:p w:rsidR="009A7248" w:rsidRPr="00A07941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A07941">
              <w:rPr>
                <w:rFonts w:asciiTheme="minorHAnsi" w:hAnsiTheme="minorHAnsi" w:cs="Arial"/>
                <w:spacing w:val="-1"/>
              </w:rPr>
              <w:t>overleger og veiledere</w:t>
            </w:r>
          </w:p>
        </w:tc>
      </w:tr>
    </w:tbl>
    <w:p w:rsidR="006A39CA" w:rsidRDefault="006A39CA" w:rsidP="004D7913">
      <w:pPr>
        <w:rPr>
          <w:rFonts w:asciiTheme="minorHAnsi" w:hAnsiTheme="minorHAnsi"/>
          <w:b/>
        </w:rPr>
      </w:pPr>
    </w:p>
    <w:p w:rsidR="006A39CA" w:rsidRDefault="006A39CA" w:rsidP="004D7913">
      <w:pPr>
        <w:rPr>
          <w:rFonts w:asciiTheme="minorHAnsi" w:hAnsiTheme="minorHAnsi"/>
          <w:b/>
        </w:rPr>
      </w:pPr>
    </w:p>
    <w:p w:rsidR="00FF2DCD" w:rsidRPr="00C47DA4" w:rsidRDefault="00FF2DCD" w:rsidP="004D7913">
      <w:pPr>
        <w:rPr>
          <w:rFonts w:asciiTheme="minorHAnsi" w:hAnsiTheme="minorHAnsi"/>
          <w:b/>
          <w:sz w:val="26"/>
          <w:szCs w:val="26"/>
        </w:rPr>
      </w:pPr>
      <w:r w:rsidRPr="00C47DA4">
        <w:rPr>
          <w:rFonts w:asciiTheme="minorHAnsi" w:hAnsiTheme="minorHAnsi"/>
          <w:b/>
          <w:sz w:val="26"/>
          <w:szCs w:val="26"/>
        </w:rPr>
        <w:t>Akutt indremedisin</w:t>
      </w:r>
    </w:p>
    <w:p w:rsidR="00FF2DCD" w:rsidRDefault="00FF2DCD" w:rsidP="004D7913">
      <w:pPr>
        <w:rPr>
          <w:rFonts w:asciiTheme="minorHAnsi" w:hAnsiTheme="minorHAnsi"/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FF2DCD" w:rsidRPr="009F4427" w:rsidTr="00FF2DCD">
        <w:tc>
          <w:tcPr>
            <w:tcW w:w="6946" w:type="dxa"/>
            <w:shd w:val="clear" w:color="auto" w:fill="EAF1DD"/>
          </w:tcPr>
          <w:p w:rsidR="00FF2DCD" w:rsidRPr="009F4427" w:rsidRDefault="00FF2DCD" w:rsidP="00FF2DCD">
            <w:pPr>
              <w:pStyle w:val="Ingenmellomrom"/>
              <w:rPr>
                <w:b/>
                <w:sz w:val="24"/>
                <w:szCs w:val="24"/>
              </w:rPr>
            </w:pPr>
          </w:p>
          <w:p w:rsidR="00FF2DCD" w:rsidRPr="009F4427" w:rsidRDefault="00FF2DCD" w:rsidP="00FF2DCD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FF2DCD" w:rsidRPr="009F4427" w:rsidRDefault="00FF2DCD" w:rsidP="00FF2DCD">
            <w:pPr>
              <w:pStyle w:val="Ingenmellomrom"/>
              <w:rPr>
                <w:b/>
                <w:sz w:val="24"/>
                <w:szCs w:val="24"/>
              </w:rPr>
            </w:pPr>
          </w:p>
          <w:p w:rsidR="00FF2DCD" w:rsidRPr="009F4427" w:rsidRDefault="00FF2DCD" w:rsidP="00FF2DCD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FF2DCD" w:rsidRPr="009F4427" w:rsidRDefault="00FF2DCD" w:rsidP="00FF2DCD">
            <w:pPr>
              <w:pStyle w:val="Ingenmellomrom"/>
              <w:rPr>
                <w:b/>
                <w:sz w:val="24"/>
                <w:szCs w:val="24"/>
              </w:rPr>
            </w:pPr>
          </w:p>
          <w:p w:rsidR="00FF2DCD" w:rsidRPr="009F4427" w:rsidRDefault="00FF2DCD" w:rsidP="00FF2DCD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FF2DCD" w:rsidRPr="009F4427" w:rsidRDefault="00FF2DCD" w:rsidP="00FF2DCD">
            <w:pPr>
              <w:pStyle w:val="Ingenmellomrom"/>
              <w:rPr>
                <w:b/>
                <w:sz w:val="24"/>
                <w:szCs w:val="24"/>
              </w:rPr>
            </w:pPr>
          </w:p>
          <w:p w:rsidR="00FF2DCD" w:rsidRPr="009F4427" w:rsidRDefault="00FF2DCD" w:rsidP="00FF2DCD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 xml:space="preserve">Læringsmål 8 </w:t>
            </w:r>
          </w:p>
          <w:p w:rsidR="009A7248" w:rsidRPr="00FF2DCD" w:rsidRDefault="009A7248" w:rsidP="00FF2DC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Arial"/>
                <w:sz w:val="24"/>
                <w:szCs w:val="24"/>
              </w:rPr>
              <w:t>Beherske resuscitering ved hjertestans med bruk av gjeldende AHLR-algoritme. Kunne lede hjertestansteam sammen med andre faggrupper i tråd med etablerte retningslinjer.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</w:t>
            </w:r>
            <w:r>
              <w:rPr>
                <w:rFonts w:asciiTheme="minorHAnsi" w:hAnsiTheme="minorHAnsi" w:cs="Arial"/>
                <w:spacing w:val="-1"/>
              </w:rPr>
              <w:t xml:space="preserve"> ved indremedisinsk  avdeling/ mottakelse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 veiledning</w:t>
            </w:r>
          </w:p>
          <w:p w:rsidR="009A7248" w:rsidRPr="00A07941" w:rsidRDefault="00DD6863" w:rsidP="00DD6863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="009A7248"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 w:rsidR="009A7248"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9</w:t>
            </w:r>
          </w:p>
          <w:p w:rsidR="009A7248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Ha god kunnskap om årsaker, patofysiologi og behandling av de ulike typer sirkulasjonssvikt (sjokk):</w:t>
            </w:r>
          </w:p>
          <w:p w:rsidR="009A7248" w:rsidRPr="005378F5" w:rsidRDefault="009A7248" w:rsidP="0043320C">
            <w:pPr>
              <w:pStyle w:val="Ingenmellomrom"/>
              <w:numPr>
                <w:ilvl w:val="0"/>
                <w:numId w:val="37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</w:t>
            </w:r>
            <w:r w:rsidRPr="004D7913">
              <w:rPr>
                <w:rFonts w:cs="Arial"/>
                <w:sz w:val="24"/>
                <w:szCs w:val="24"/>
              </w:rPr>
              <w:t>ardi</w:t>
            </w:r>
            <w:r>
              <w:rPr>
                <w:rFonts w:cs="Arial"/>
                <w:sz w:val="24"/>
                <w:szCs w:val="24"/>
              </w:rPr>
              <w:t>ogent sjokk</w:t>
            </w:r>
          </w:p>
          <w:p w:rsidR="009A7248" w:rsidRPr="005378F5" w:rsidRDefault="009A7248" w:rsidP="0043320C">
            <w:pPr>
              <w:pStyle w:val="Ingenmellomrom"/>
              <w:numPr>
                <w:ilvl w:val="0"/>
                <w:numId w:val="37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hypovolemisk sjokk</w:t>
            </w:r>
          </w:p>
          <w:p w:rsidR="009A7248" w:rsidRPr="005378F5" w:rsidRDefault="009A7248" w:rsidP="0043320C">
            <w:pPr>
              <w:pStyle w:val="Ingenmellomrom"/>
              <w:numPr>
                <w:ilvl w:val="0"/>
                <w:numId w:val="37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septisk sjokk</w:t>
            </w:r>
          </w:p>
          <w:p w:rsidR="009A7248" w:rsidRPr="00FF2DCD" w:rsidRDefault="009A7248" w:rsidP="0043320C">
            <w:pPr>
              <w:pStyle w:val="Ingenmellomrom"/>
              <w:numPr>
                <w:ilvl w:val="0"/>
                <w:numId w:val="37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anafylaktisk sjokk</w:t>
            </w:r>
            <w:r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</w:t>
            </w:r>
            <w:r>
              <w:rPr>
                <w:rFonts w:asciiTheme="minorHAnsi" w:hAnsiTheme="minorHAnsi" w:cs="Arial"/>
                <w:spacing w:val="-1"/>
              </w:rPr>
              <w:t xml:space="preserve"> ved indremedisinsk  avdeling/ mottakelse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 veiledning</w:t>
            </w:r>
          </w:p>
          <w:p w:rsidR="009A7248" w:rsidRPr="00A07941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 xml:space="preserve">Læringsmål 10 </w:t>
            </w:r>
          </w:p>
          <w:p w:rsidR="009A7248" w:rsidRPr="00FF2DCD" w:rsidRDefault="009A7248" w:rsidP="00FF2DC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Arial"/>
                <w:sz w:val="24"/>
                <w:szCs w:val="24"/>
              </w:rPr>
              <w:t>Selvstendig kunne behandle akutt respirasjonssvikt i samarbeid med spesialister i lungesykdommer/anestesiologi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</w:t>
            </w:r>
            <w:r>
              <w:rPr>
                <w:rFonts w:asciiTheme="minorHAnsi" w:hAnsiTheme="minorHAnsi" w:cs="Arial"/>
                <w:spacing w:val="-1"/>
              </w:rPr>
              <w:t xml:space="preserve"> ved indremedisinsk  avdeling/ mottakelse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 veiledning</w:t>
            </w:r>
          </w:p>
          <w:p w:rsidR="009A7248" w:rsidRPr="00A07941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11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Beherske initial diagnostikk og behandling av akutt koronarsyndrom.</w:t>
            </w:r>
          </w:p>
          <w:p w:rsidR="009A7248" w:rsidRPr="00FF2DCD" w:rsidRDefault="009A7248" w:rsidP="00FF2DCD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7248" w:rsidRDefault="009A7248" w:rsidP="00A07941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 ved 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/mottakelse</w:t>
            </w:r>
          </w:p>
          <w:p w:rsidR="009A7248" w:rsidRDefault="009A7248" w:rsidP="00A07941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A07941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12</w:t>
            </w:r>
          </w:p>
          <w:p w:rsidR="009A7248" w:rsidRPr="00FF2DCD" w:rsidRDefault="009A7248" w:rsidP="00FF2DC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Arial"/>
                <w:sz w:val="24"/>
                <w:szCs w:val="24"/>
              </w:rPr>
              <w:t>Beherske initial diagnostikk og behandling ved akutt lungeødem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 ved 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 xml:space="preserve">Læringsmål 13 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Selvstendig kunne utrede symptombilder med brystsmerter og dyspne med henblikk på kardiale og ikke-kardiale årsaker.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 ved 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14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Beherske initial diagnostikk og akuttbehandling av arytmier.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 ved 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15</w:t>
            </w:r>
          </w:p>
          <w:p w:rsidR="009A7248" w:rsidRDefault="009A7248" w:rsidP="004221D8">
            <w:pPr>
              <w:pStyle w:val="Listeavsnitt"/>
              <w:tabs>
                <w:tab w:val="left" w:pos="2528"/>
              </w:tabs>
              <w:spacing w:after="120"/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Kunne behandle akutte forgiftninger, ha kunnskap om ABCDE-behandlingsprinsipp og beherske samhandling med Giftinformasjonen.</w:t>
            </w:r>
          </w:p>
          <w:p w:rsidR="009A7248" w:rsidRPr="004D7913" w:rsidRDefault="009A7248" w:rsidP="004221D8">
            <w:pPr>
              <w:pStyle w:val="Listeavsnitt"/>
              <w:tabs>
                <w:tab w:val="left" w:pos="2528"/>
              </w:tabs>
              <w:spacing w:before="120"/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Ha kunnskap om CBRNE-medisin og håndtering av tilstander som krever spesielle beskyttelsestiltak.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 ved 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tabs>
                <w:tab w:val="left" w:pos="2528"/>
              </w:tabs>
              <w:rPr>
                <w:rFonts w:asciiTheme="minorHAnsi" w:hAnsiTheme="minorHAnsi" w:cs="Arial"/>
                <w:b/>
                <w:bCs/>
              </w:rPr>
            </w:pPr>
            <w:r w:rsidRPr="004D7913">
              <w:rPr>
                <w:rFonts w:asciiTheme="minorHAnsi" w:hAnsiTheme="minorHAnsi" w:cs="Arial"/>
                <w:b/>
                <w:bCs/>
              </w:rPr>
              <w:t xml:space="preserve">Læringsmål 16 </w:t>
            </w:r>
          </w:p>
          <w:p w:rsidR="009A7248" w:rsidRPr="004D7913" w:rsidRDefault="009A7248" w:rsidP="00FF2DCD">
            <w:pPr>
              <w:tabs>
                <w:tab w:val="left" w:pos="2528"/>
              </w:tabs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 xml:space="preserve">Ha god kunnskap om og selvstendig kunne behandle de vanligste allergiske sykdomstilstander. </w:t>
            </w:r>
          </w:p>
          <w:p w:rsidR="009A7248" w:rsidRPr="004D7913" w:rsidRDefault="009A7248" w:rsidP="004221D8">
            <w:pPr>
              <w:pStyle w:val="Listeavsnitt"/>
              <w:tabs>
                <w:tab w:val="left" w:pos="2528"/>
              </w:tabs>
              <w:spacing w:before="120"/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Kunne gjenkjenne og initiere behandling av akuttallergiske reaksjoner (anafylaksi, angioødem). Kjenne gjeldende behandlingsalgoritmer.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 ved 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17</w:t>
            </w:r>
          </w:p>
          <w:p w:rsidR="009A7248" w:rsidRPr="004D7913" w:rsidRDefault="009A7248" w:rsidP="00FF2DCD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 xml:space="preserve">Ha god kunnskap om diagnostikk og behandling av cerebrale insulter. </w:t>
            </w:r>
          </w:p>
          <w:p w:rsidR="009A7248" w:rsidRPr="004D7913" w:rsidRDefault="009A7248" w:rsidP="00FF2DCD">
            <w:pPr>
              <w:tabs>
                <w:tab w:val="left" w:pos="2528"/>
              </w:tabs>
              <w:rPr>
                <w:rFonts w:asciiTheme="minorHAnsi" w:hAnsiTheme="minorHAnsi" w:cs="Arial"/>
                <w:b/>
                <w:bCs/>
              </w:rPr>
            </w:pPr>
            <w:r w:rsidRPr="004D7913">
              <w:rPr>
                <w:rFonts w:asciiTheme="minorHAnsi" w:hAnsiTheme="minorHAnsi" w:cs="Arial"/>
              </w:rPr>
              <w:t>Kjenne til differensialdiagnostiske overveielser med henblikk på aorta- og carotispatologi samt sinusvenetrombose.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 xml:space="preserve">Tjeneste ved </w:t>
            </w:r>
            <w:r>
              <w:rPr>
                <w:rFonts w:asciiTheme="minorHAnsi" w:hAnsiTheme="minorHAnsi" w:cs="Arial"/>
                <w:spacing w:val="-1"/>
              </w:rPr>
              <w:t>indre</w:t>
            </w:r>
            <w:r w:rsidRPr="004D7913">
              <w:rPr>
                <w:rFonts w:asciiTheme="minorHAnsi" w:hAnsiTheme="minorHAnsi" w:cs="Arial"/>
                <w:spacing w:val="-1"/>
              </w:rPr>
              <w:t>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</w:t>
            </w:r>
            <w:r>
              <w:rPr>
                <w:rFonts w:asciiTheme="minorHAnsi" w:hAnsiTheme="minorHAnsi" w:cs="Arial"/>
                <w:spacing w:val="-1"/>
              </w:rPr>
              <w:t xml:space="preserve"> </w:t>
            </w:r>
            <w:r w:rsidRPr="004D7913">
              <w:rPr>
                <w:rFonts w:asciiTheme="minorHAnsi" w:hAnsiTheme="minorHAnsi" w:cs="Arial"/>
                <w:spacing w:val="-1"/>
              </w:rPr>
              <w:t>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18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Selvstendig kunne diagnostisere og behandle tilstander med forhøyet intrakranielt trykk.</w:t>
            </w:r>
          </w:p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 w:cs="Arial"/>
                <w:b/>
                <w:bCs/>
              </w:rPr>
            </w:pPr>
            <w:r w:rsidRPr="004D7913">
              <w:rPr>
                <w:rFonts w:asciiTheme="minorHAnsi" w:hAnsiTheme="minorHAnsi" w:cs="Arial"/>
              </w:rPr>
              <w:t>Kjenne til faresignaler som indiserer samarbeid med evt. overføring til andre faggrupper/avdelinger/sykehus.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 xml:space="preserve">Tjeneste ved </w:t>
            </w:r>
            <w:r>
              <w:rPr>
                <w:rFonts w:asciiTheme="minorHAnsi" w:hAnsiTheme="minorHAnsi" w:cs="Arial"/>
                <w:spacing w:val="-1"/>
              </w:rPr>
              <w:t>indre</w:t>
            </w:r>
            <w:r w:rsidRPr="004D7913">
              <w:rPr>
                <w:rFonts w:asciiTheme="minorHAnsi" w:hAnsiTheme="minorHAnsi" w:cs="Arial"/>
                <w:spacing w:val="-1"/>
              </w:rPr>
              <w:t>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</w:t>
            </w:r>
            <w:r>
              <w:rPr>
                <w:rFonts w:asciiTheme="minorHAnsi" w:hAnsiTheme="minorHAnsi" w:cs="Arial"/>
                <w:spacing w:val="-1"/>
              </w:rPr>
              <w:t xml:space="preserve"> </w:t>
            </w:r>
            <w:r w:rsidRPr="004D7913">
              <w:rPr>
                <w:rFonts w:asciiTheme="minorHAnsi" w:hAnsiTheme="minorHAnsi" w:cs="Arial"/>
                <w:spacing w:val="-1"/>
              </w:rPr>
              <w:t>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19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 xml:space="preserve">Kunne diagnostisere og under supervisjon initiere behandling av truende tverrsnittslesjoner. </w:t>
            </w:r>
          </w:p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 w:cs="Arial"/>
                <w:b/>
                <w:bCs/>
              </w:rPr>
            </w:pPr>
            <w:r w:rsidRPr="004D7913">
              <w:rPr>
                <w:rFonts w:asciiTheme="minorHAnsi" w:hAnsiTheme="minorHAnsi" w:cs="Arial"/>
              </w:rPr>
              <w:t>Kjenne til faresignaler som indiserer samarbeid med evt. overføring til andre faggrupper/avdelinger/sykehus.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 xml:space="preserve">Tjeneste ved </w:t>
            </w:r>
            <w:r>
              <w:rPr>
                <w:rFonts w:asciiTheme="minorHAnsi" w:hAnsiTheme="minorHAnsi" w:cs="Arial"/>
                <w:spacing w:val="-1"/>
              </w:rPr>
              <w:t>indre</w:t>
            </w:r>
            <w:r w:rsidRPr="004D7913">
              <w:rPr>
                <w:rFonts w:asciiTheme="minorHAnsi" w:hAnsiTheme="minorHAnsi" w:cs="Arial"/>
                <w:spacing w:val="-1"/>
              </w:rPr>
              <w:t>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</w:t>
            </w:r>
            <w:r>
              <w:rPr>
                <w:rFonts w:asciiTheme="minorHAnsi" w:hAnsiTheme="minorHAnsi" w:cs="Arial"/>
                <w:spacing w:val="-1"/>
              </w:rPr>
              <w:t xml:space="preserve"> </w:t>
            </w:r>
            <w:r w:rsidRPr="004D7913">
              <w:rPr>
                <w:rFonts w:asciiTheme="minorHAnsi" w:hAnsiTheme="minorHAnsi" w:cs="Arial"/>
                <w:spacing w:val="-1"/>
              </w:rPr>
              <w:t>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 xml:space="preserve">Læringsmål 20 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Beherske initial diagnostikk og håndtering av komatøse pasienter.</w:t>
            </w:r>
          </w:p>
          <w:p w:rsidR="009A7248" w:rsidRPr="004D7913" w:rsidRDefault="009A7248" w:rsidP="00FF2DCD">
            <w:pPr>
              <w:tabs>
                <w:tab w:val="left" w:pos="2528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 ved 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 xml:space="preserve">Læringsmål 21 </w:t>
            </w:r>
          </w:p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 w:cs="Arial"/>
                <w:b/>
                <w:bCs/>
              </w:rPr>
            </w:pPr>
            <w:r w:rsidRPr="004D7913">
              <w:rPr>
                <w:rFonts w:asciiTheme="minorHAnsi" w:hAnsiTheme="minorHAnsi" w:cs="Arial"/>
              </w:rPr>
              <w:t>Beherske initial diagnostikk og behandling ved krampeanfall/epilepsi.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Tjeneste ved 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22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Selvstendig kunne håndtere akutt rusede pasienter.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 xml:space="preserve">Ha kunnskap om akutte psykoser med utagerende/voldelig atferd og hvordan dette bør håndteres. 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Kjenne de vanligste psykiske og somatiske komplikasjoner ved rusmisbruk.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 xml:space="preserve">Tjeneste ved </w:t>
            </w:r>
            <w:r>
              <w:rPr>
                <w:rFonts w:asciiTheme="minorHAnsi" w:hAnsiTheme="minorHAnsi" w:cs="Arial"/>
                <w:spacing w:val="-1"/>
              </w:rPr>
              <w:t>indre</w:t>
            </w:r>
            <w:r w:rsidRPr="004D7913">
              <w:rPr>
                <w:rFonts w:asciiTheme="minorHAnsi" w:hAnsiTheme="minorHAnsi" w:cs="Arial"/>
                <w:spacing w:val="-1"/>
              </w:rPr>
              <w:t>medisinsk avd</w:t>
            </w:r>
            <w:r>
              <w:rPr>
                <w:rFonts w:asciiTheme="minorHAnsi" w:hAnsiTheme="minorHAnsi" w:cs="Arial"/>
                <w:spacing w:val="-1"/>
              </w:rPr>
              <w:t>eling</w:t>
            </w:r>
            <w:r w:rsidRPr="004D7913">
              <w:rPr>
                <w:rFonts w:asciiTheme="minorHAnsi" w:hAnsiTheme="minorHAnsi" w:cs="Arial"/>
                <w:spacing w:val="-1"/>
              </w:rPr>
              <w:t>/</w:t>
            </w:r>
            <w:r>
              <w:rPr>
                <w:rFonts w:asciiTheme="minorHAnsi" w:hAnsiTheme="minorHAnsi" w:cs="Arial"/>
                <w:spacing w:val="-1"/>
              </w:rPr>
              <w:t xml:space="preserve"> </w:t>
            </w:r>
            <w:r w:rsidRPr="004D7913">
              <w:rPr>
                <w:rFonts w:asciiTheme="minorHAnsi" w:hAnsiTheme="minorHAnsi" w:cs="Arial"/>
                <w:spacing w:val="-1"/>
              </w:rPr>
              <w:t>mottakelse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 w:rsidRPr="004D7913">
              <w:rPr>
                <w:rFonts w:asciiTheme="minorHAnsi" w:hAnsiTheme="minorHAnsi" w:cs="Arial"/>
                <w:spacing w:val="-1"/>
              </w:rPr>
              <w:t>Supervisjon</w:t>
            </w:r>
            <w:r>
              <w:rPr>
                <w:rFonts w:asciiTheme="minorHAnsi" w:hAnsiTheme="minorHAnsi" w:cs="Arial"/>
                <w:spacing w:val="-1"/>
              </w:rPr>
              <w:t xml:space="preserve"> og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veiledning </w:t>
            </w:r>
          </w:p>
          <w:p w:rsidR="009A7248" w:rsidRPr="00FF2DCD" w:rsidRDefault="009A7248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 xml:space="preserve">Læringsmål 23 </w:t>
            </w:r>
          </w:p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diagnostisere forstyrrelser i væske og elektrolyttbalanse og vurdere initial behandling med iv væske, diuretika og elektrolytter.</w:t>
            </w:r>
          </w:p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følgende forstyrrelser: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1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yponatremi, inklusive kronisk hyponatremi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1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ypernatremi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1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ypokalemi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1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yperkalemi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1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ypokalsemi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1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yperkalsemi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1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ypofosfatemi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1"/>
              </w:numPr>
              <w:tabs>
                <w:tab w:val="left" w:pos="2528"/>
              </w:tabs>
              <w:ind w:left="318" w:hanging="284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ypomagnesemi</w:t>
            </w:r>
          </w:p>
        </w:tc>
        <w:tc>
          <w:tcPr>
            <w:tcW w:w="4536" w:type="dxa"/>
          </w:tcPr>
          <w:p w:rsidR="009A7248" w:rsidRDefault="009A7248" w:rsidP="004170B4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Tjeneste under s</w:t>
            </w:r>
            <w:r w:rsidRPr="00826BFE">
              <w:rPr>
                <w:rFonts w:asciiTheme="minorHAnsi" w:hAnsiTheme="minorHAnsi"/>
              </w:rPr>
              <w:t xml:space="preserve">upervisjon </w:t>
            </w:r>
          </w:p>
          <w:p w:rsidR="009A7248" w:rsidRDefault="009A7248" w:rsidP="004170B4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826BFE">
              <w:rPr>
                <w:rFonts w:asciiTheme="minorHAnsi" w:hAnsiTheme="minorHAnsi"/>
              </w:rPr>
              <w:t>otasjon relevante avd</w:t>
            </w:r>
            <w:r>
              <w:rPr>
                <w:rFonts w:asciiTheme="minorHAnsi" w:hAnsiTheme="minorHAnsi"/>
              </w:rPr>
              <w:t>eling</w:t>
            </w:r>
            <w:r w:rsidRPr="00826BFE">
              <w:rPr>
                <w:rFonts w:asciiTheme="minorHAnsi" w:hAnsiTheme="minorHAnsi"/>
              </w:rPr>
              <w:t xml:space="preserve"> (akuttmottak, nyre, obs</w:t>
            </w:r>
            <w:r>
              <w:rPr>
                <w:rFonts w:asciiTheme="minorHAnsi" w:hAnsiTheme="minorHAnsi"/>
              </w:rPr>
              <w:t>-</w:t>
            </w:r>
            <w:r w:rsidRPr="00826BFE">
              <w:rPr>
                <w:rFonts w:asciiTheme="minorHAnsi" w:hAnsiTheme="minorHAnsi"/>
              </w:rPr>
              <w:t>poster, relevante sengeposter, medisinsk overvåkning/intensivavd</w:t>
            </w:r>
            <w:r>
              <w:rPr>
                <w:rFonts w:asciiTheme="minorHAnsi" w:hAnsiTheme="minorHAnsi"/>
              </w:rPr>
              <w:t>eling</w:t>
            </w:r>
            <w:r w:rsidRPr="00826BFE">
              <w:rPr>
                <w:rFonts w:asciiTheme="minorHAnsi" w:hAnsiTheme="minorHAnsi"/>
              </w:rPr>
              <w:t>)</w:t>
            </w:r>
          </w:p>
          <w:p w:rsidR="00DD6863" w:rsidRDefault="00DD6863" w:rsidP="00DD686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826BFE">
              <w:rPr>
                <w:rFonts w:asciiTheme="minorHAnsi" w:hAnsiTheme="minorHAnsi"/>
              </w:rPr>
              <w:t xml:space="preserve">Obligatorisk kurs </w:t>
            </w:r>
          </w:p>
          <w:p w:rsidR="00DD6863" w:rsidRPr="00826BFE" w:rsidRDefault="00DD6863" w:rsidP="004170B4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</w:p>
        </w:tc>
        <w:tc>
          <w:tcPr>
            <w:tcW w:w="2977" w:type="dxa"/>
          </w:tcPr>
          <w:p w:rsidR="009A7248" w:rsidRDefault="009A7248" w:rsidP="00FF2DCD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</w:p>
          <w:p w:rsidR="009A7248" w:rsidRPr="00826BFE" w:rsidRDefault="00DD6863" w:rsidP="00BE7910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24</w:t>
            </w:r>
            <w:r w:rsidR="00A126BF">
              <w:rPr>
                <w:rFonts w:asciiTheme="minorHAnsi" w:hAnsiTheme="minorHAnsi"/>
                <w:b/>
              </w:rPr>
              <w:t xml:space="preserve"> </w:t>
            </w:r>
            <w:r w:rsidRPr="004D7913">
              <w:rPr>
                <w:rFonts w:asciiTheme="minorHAnsi" w:hAnsiTheme="minorHAnsi"/>
                <w:b/>
              </w:rPr>
              <w:t xml:space="preserve"> </w:t>
            </w:r>
          </w:p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kunnskap om og vurderingskompetanse ved ulike syre/baseforstyrrelser.  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2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4D7913">
              <w:rPr>
                <w:rFonts w:asciiTheme="minorHAnsi" w:hAnsiTheme="minorHAnsi"/>
              </w:rPr>
              <w:t>espiratorisk acidose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2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4D7913">
              <w:rPr>
                <w:rFonts w:asciiTheme="minorHAnsi" w:hAnsiTheme="minorHAnsi"/>
              </w:rPr>
              <w:t>espiratorisk alkalose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2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4D7913">
              <w:rPr>
                <w:rFonts w:asciiTheme="minorHAnsi" w:hAnsiTheme="minorHAnsi"/>
              </w:rPr>
              <w:t>etabolsk acidose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2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4D7913">
              <w:rPr>
                <w:rFonts w:asciiTheme="minorHAnsi" w:hAnsiTheme="minorHAnsi"/>
              </w:rPr>
              <w:t>etabolsk alkalose</w:t>
            </w:r>
          </w:p>
          <w:p w:rsidR="009A7248" w:rsidRPr="004D7913" w:rsidRDefault="009A7248" w:rsidP="00826BFE">
            <w:pPr>
              <w:pStyle w:val="Listeavsnitt"/>
              <w:numPr>
                <w:ilvl w:val="0"/>
                <w:numId w:val="32"/>
              </w:numPr>
              <w:tabs>
                <w:tab w:val="left" w:pos="2528"/>
              </w:tabs>
              <w:ind w:left="318" w:hanging="284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«b</w:t>
            </w:r>
            <w:r w:rsidRPr="004D7913">
              <w:rPr>
                <w:rFonts w:asciiTheme="minorHAnsi" w:hAnsiTheme="minorHAnsi"/>
              </w:rPr>
              <w:t>landede typer»</w:t>
            </w:r>
          </w:p>
        </w:tc>
        <w:tc>
          <w:tcPr>
            <w:tcW w:w="4536" w:type="dxa"/>
          </w:tcPr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Tjeneste under s</w:t>
            </w:r>
            <w:r w:rsidRPr="00826BFE">
              <w:rPr>
                <w:rFonts w:asciiTheme="minorHAnsi" w:hAnsiTheme="minorHAnsi"/>
              </w:rPr>
              <w:t xml:space="preserve">upervisjon 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826BFE">
              <w:rPr>
                <w:rFonts w:asciiTheme="minorHAnsi" w:hAnsiTheme="minorHAnsi"/>
              </w:rPr>
              <w:t>otasjon relevante avd</w:t>
            </w:r>
            <w:r>
              <w:rPr>
                <w:rFonts w:asciiTheme="minorHAnsi" w:hAnsiTheme="minorHAnsi"/>
              </w:rPr>
              <w:t>eling</w:t>
            </w:r>
            <w:r w:rsidRPr="00826BFE">
              <w:rPr>
                <w:rFonts w:asciiTheme="minorHAnsi" w:hAnsiTheme="minorHAnsi"/>
              </w:rPr>
              <w:t xml:space="preserve"> (akuttmottak, nyre, obs</w:t>
            </w:r>
            <w:r>
              <w:rPr>
                <w:rFonts w:asciiTheme="minorHAnsi" w:hAnsiTheme="minorHAnsi"/>
              </w:rPr>
              <w:t>-</w:t>
            </w:r>
            <w:r w:rsidRPr="00826BFE">
              <w:rPr>
                <w:rFonts w:asciiTheme="minorHAnsi" w:hAnsiTheme="minorHAnsi"/>
              </w:rPr>
              <w:t>poster, relevante sengeposter, medisinsk overvåkning/intensivavd</w:t>
            </w:r>
            <w:r>
              <w:rPr>
                <w:rFonts w:asciiTheme="minorHAnsi" w:hAnsiTheme="minorHAnsi"/>
              </w:rPr>
              <w:t>eling</w:t>
            </w:r>
            <w:r w:rsidRPr="00826BFE">
              <w:rPr>
                <w:rFonts w:asciiTheme="minorHAnsi" w:hAnsiTheme="minorHAnsi"/>
              </w:rPr>
              <w:t>)</w:t>
            </w:r>
          </w:p>
          <w:p w:rsidR="00DD6863" w:rsidRDefault="00DD6863" w:rsidP="00DD686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826BFE">
              <w:rPr>
                <w:rFonts w:asciiTheme="minorHAnsi" w:hAnsiTheme="minorHAnsi"/>
              </w:rPr>
              <w:t xml:space="preserve">Obligatorisk kurs </w:t>
            </w:r>
          </w:p>
          <w:p w:rsidR="00DD6863" w:rsidRPr="00826BFE" w:rsidRDefault="00DD6863" w:rsidP="00737356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</w:p>
        </w:tc>
        <w:tc>
          <w:tcPr>
            <w:tcW w:w="2977" w:type="dxa"/>
          </w:tcPr>
          <w:p w:rsidR="009A7248" w:rsidRDefault="009A7248" w:rsidP="00FF2DCD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Pr="00826BFE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1D66AF" w:rsidRPr="00826BFE" w:rsidRDefault="001D66AF" w:rsidP="00FF2DC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25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Beherske bruk av intravenøs væskebehandling og parenteral ernæring hos alvorlig syke pasienter.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Kunne beherske bruk av sondeernæring.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4536" w:type="dxa"/>
          </w:tcPr>
          <w:p w:rsidR="009A7248" w:rsidRDefault="009A7248" w:rsidP="00BE7910">
            <w:pPr>
              <w:tabs>
                <w:tab w:val="left" w:pos="2528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I</w:t>
            </w:r>
            <w:r w:rsidRPr="00826BFE">
              <w:rPr>
                <w:rFonts w:asciiTheme="minorHAnsi" w:eastAsiaTheme="minorHAnsi" w:hAnsiTheme="minorHAnsi"/>
              </w:rPr>
              <w:t xml:space="preserve">nternundervisning </w:t>
            </w:r>
          </w:p>
          <w:p w:rsidR="009A7248" w:rsidRDefault="009A7248" w:rsidP="00BE7910">
            <w:pPr>
              <w:tabs>
                <w:tab w:val="left" w:pos="2528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</w:t>
            </w:r>
            <w:r w:rsidRPr="00826BFE">
              <w:rPr>
                <w:rFonts w:asciiTheme="minorHAnsi" w:eastAsiaTheme="minorHAnsi" w:hAnsiTheme="minorHAnsi"/>
              </w:rPr>
              <w:t>imulering</w:t>
            </w:r>
          </w:p>
          <w:p w:rsidR="009A7248" w:rsidRDefault="009A7248" w:rsidP="00BE7910">
            <w:pPr>
              <w:tabs>
                <w:tab w:val="left" w:pos="2528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</w:t>
            </w:r>
            <w:r w:rsidRPr="00826BFE">
              <w:rPr>
                <w:rFonts w:asciiTheme="minorHAnsi" w:eastAsiaTheme="minorHAnsi" w:hAnsiTheme="minorHAnsi"/>
              </w:rPr>
              <w:t xml:space="preserve">jeneste </w:t>
            </w:r>
            <w:r>
              <w:rPr>
                <w:rFonts w:asciiTheme="minorHAnsi" w:eastAsiaTheme="minorHAnsi" w:hAnsiTheme="minorHAnsi"/>
              </w:rPr>
              <w:t xml:space="preserve">under supervisjon </w:t>
            </w:r>
            <w:r w:rsidRPr="00826BFE">
              <w:rPr>
                <w:rFonts w:asciiTheme="minorHAnsi" w:eastAsiaTheme="minorHAnsi" w:hAnsiTheme="minorHAnsi"/>
              </w:rPr>
              <w:t>ved med</w:t>
            </w:r>
            <w:r>
              <w:rPr>
                <w:rFonts w:asciiTheme="minorHAnsi" w:eastAsiaTheme="minorHAnsi" w:hAnsiTheme="minorHAnsi"/>
              </w:rPr>
              <w:t>isinsk</w:t>
            </w:r>
            <w:r w:rsidRPr="00826BFE">
              <w:rPr>
                <w:rFonts w:asciiTheme="minorHAnsi" w:eastAsiaTheme="minorHAnsi" w:hAnsiTheme="minorHAnsi"/>
              </w:rPr>
              <w:t xml:space="preserve"> intensiv avd</w:t>
            </w:r>
            <w:r>
              <w:rPr>
                <w:rFonts w:asciiTheme="minorHAnsi" w:eastAsiaTheme="minorHAnsi" w:hAnsiTheme="minorHAnsi"/>
              </w:rPr>
              <w:t>eling</w:t>
            </w:r>
          </w:p>
          <w:p w:rsidR="009A7248" w:rsidRPr="00826BFE" w:rsidRDefault="00DD6863" w:rsidP="00BE7910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eastAsiaTheme="minorHAnsi" w:hAnsiTheme="minorHAnsi"/>
              </w:rPr>
              <w:t>Obligatorisk k</w:t>
            </w:r>
            <w:r w:rsidR="009A7248" w:rsidRPr="00826BFE">
              <w:rPr>
                <w:rFonts w:asciiTheme="minorHAnsi" w:eastAsiaTheme="minorHAnsi" w:hAnsiTheme="minorHAnsi"/>
              </w:rPr>
              <w:t>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FF2DCD">
        <w:tc>
          <w:tcPr>
            <w:tcW w:w="6946" w:type="dxa"/>
          </w:tcPr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  <w:b/>
              </w:rPr>
              <w:t>Læringsmål 26</w:t>
            </w:r>
          </w:p>
          <w:p w:rsidR="009A7248" w:rsidRPr="004D7913" w:rsidRDefault="009A7248" w:rsidP="00826BFE">
            <w:pPr>
              <w:tabs>
                <w:tab w:val="left" w:pos="2528"/>
              </w:tabs>
              <w:rPr>
                <w:rFonts w:asciiTheme="minorHAnsi" w:hAnsiTheme="minorHAnsi" w:cs="Arial"/>
              </w:rPr>
            </w:pPr>
            <w:r w:rsidRPr="004D7913">
              <w:rPr>
                <w:rFonts w:asciiTheme="minorHAnsi" w:hAnsiTheme="minorHAnsi" w:cs="Arial"/>
              </w:rPr>
              <w:t>Beherske innleggelse av arteriekanyle.</w:t>
            </w:r>
          </w:p>
          <w:p w:rsidR="009A7248" w:rsidRPr="004D7913" w:rsidRDefault="009A7248" w:rsidP="00826BF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b/>
              </w:rPr>
            </w:pPr>
            <w:r w:rsidRPr="004D7913">
              <w:rPr>
                <w:rFonts w:asciiTheme="minorHAnsi" w:hAnsiTheme="minorHAnsi" w:cs="Arial"/>
              </w:rPr>
              <w:t>Beherske innleggelse av introducer i lyskevenen.</w:t>
            </w:r>
          </w:p>
        </w:tc>
        <w:tc>
          <w:tcPr>
            <w:tcW w:w="4536" w:type="dxa"/>
          </w:tcPr>
          <w:p w:rsidR="009A7248" w:rsidRDefault="009A7248" w:rsidP="00826BFE">
            <w:pPr>
              <w:rPr>
                <w:rFonts w:asciiTheme="minorHAnsi" w:eastAsiaTheme="minorHAnsi" w:hAnsiTheme="minorHAnsi"/>
              </w:rPr>
            </w:pPr>
            <w:r w:rsidRPr="004D7913">
              <w:rPr>
                <w:rFonts w:asciiTheme="minorHAnsi" w:eastAsiaTheme="minorHAnsi" w:hAnsiTheme="minorHAnsi"/>
              </w:rPr>
              <w:t>Tjeneste ved med</w:t>
            </w:r>
            <w:r>
              <w:rPr>
                <w:rFonts w:asciiTheme="minorHAnsi" w:eastAsiaTheme="minorHAnsi" w:hAnsiTheme="minorHAnsi"/>
              </w:rPr>
              <w:t>isinsk</w:t>
            </w:r>
            <w:r w:rsidRPr="004D7913">
              <w:rPr>
                <w:rFonts w:asciiTheme="minorHAnsi" w:eastAsiaTheme="minorHAnsi" w:hAnsiTheme="minorHAnsi"/>
              </w:rPr>
              <w:t xml:space="preserve"> intensiv avd</w:t>
            </w:r>
            <w:r>
              <w:rPr>
                <w:rFonts w:asciiTheme="minorHAnsi" w:eastAsiaTheme="minorHAnsi" w:hAnsiTheme="minorHAnsi"/>
              </w:rPr>
              <w:t>eling</w:t>
            </w:r>
            <w:r w:rsidRPr="004D7913">
              <w:rPr>
                <w:rFonts w:asciiTheme="minorHAnsi" w:eastAsiaTheme="minorHAnsi" w:hAnsiTheme="minorHAnsi"/>
              </w:rPr>
              <w:t>/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 w:rsidRPr="004D7913">
              <w:rPr>
                <w:rFonts w:asciiTheme="minorHAnsi" w:eastAsiaTheme="minorHAnsi" w:hAnsiTheme="minorHAnsi"/>
              </w:rPr>
              <w:t>mottakelse</w:t>
            </w:r>
          </w:p>
          <w:p w:rsidR="009A7248" w:rsidRDefault="009A7248" w:rsidP="00826BFE">
            <w:pPr>
              <w:rPr>
                <w:rFonts w:asciiTheme="minorHAnsi" w:eastAsiaTheme="minorHAnsi" w:hAnsiTheme="minorHAnsi"/>
              </w:rPr>
            </w:pPr>
            <w:r w:rsidRPr="004D7913">
              <w:rPr>
                <w:rFonts w:asciiTheme="minorHAnsi" w:eastAsiaTheme="minorHAnsi" w:hAnsiTheme="minorHAnsi"/>
              </w:rPr>
              <w:t>Supervisjon</w:t>
            </w:r>
            <w:r>
              <w:rPr>
                <w:rFonts w:asciiTheme="minorHAnsi" w:eastAsiaTheme="minorHAnsi" w:hAnsiTheme="minorHAnsi"/>
              </w:rPr>
              <w:t xml:space="preserve"> og</w:t>
            </w:r>
            <w:r w:rsidRPr="004D7913">
              <w:rPr>
                <w:rFonts w:asciiTheme="minorHAnsi" w:eastAsiaTheme="minorHAnsi" w:hAnsiTheme="minorHAnsi"/>
              </w:rPr>
              <w:t xml:space="preserve"> veiledning </w:t>
            </w:r>
          </w:p>
          <w:p w:rsidR="009A7248" w:rsidRPr="004D7913" w:rsidRDefault="009A7248" w:rsidP="00FF2DCD">
            <w:pPr>
              <w:tabs>
                <w:tab w:val="left" w:pos="2528"/>
              </w:tabs>
              <w:rPr>
                <w:rFonts w:asciiTheme="minorHAnsi" w:hAnsiTheme="minorHAnsi" w:cs="Arial"/>
                <w:spacing w:val="-1"/>
              </w:rPr>
            </w:pPr>
            <w:r>
              <w:rPr>
                <w:rFonts w:asciiTheme="minorHAnsi" w:hAnsiTheme="minorHAnsi" w:cs="Arial"/>
                <w:spacing w:val="-1"/>
              </w:rPr>
              <w:t>Obligatorisk k</w:t>
            </w:r>
            <w:r w:rsidRPr="00A07941">
              <w:rPr>
                <w:rFonts w:asciiTheme="minorHAnsi" w:hAnsiTheme="minorHAnsi" w:cs="Arial"/>
                <w:spacing w:val="-1"/>
              </w:rPr>
              <w:t xml:space="preserve">urs i </w:t>
            </w:r>
            <w:r>
              <w:rPr>
                <w:rFonts w:asciiTheme="minorHAnsi" w:hAnsiTheme="minorHAnsi" w:cs="Arial"/>
                <w:spacing w:val="-1"/>
              </w:rPr>
              <w:t>akuttmedisin</w:t>
            </w:r>
            <w:r w:rsidRPr="004D7913">
              <w:rPr>
                <w:rFonts w:asciiTheme="minorHAnsi" w:hAnsiTheme="minorHAnsi" w:cs="Arial"/>
                <w:spacing w:val="-1"/>
              </w:rPr>
              <w:t xml:space="preserve"> 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</w:tbl>
    <w:p w:rsidR="00FF2DCD" w:rsidRDefault="00FF2DCD" w:rsidP="004D7913">
      <w:pPr>
        <w:rPr>
          <w:rFonts w:asciiTheme="minorHAnsi" w:hAnsiTheme="minorHAnsi"/>
          <w:b/>
        </w:rPr>
      </w:pPr>
    </w:p>
    <w:p w:rsidR="00826BFE" w:rsidRDefault="00826BFE" w:rsidP="004D7913">
      <w:pPr>
        <w:rPr>
          <w:rFonts w:asciiTheme="minorHAnsi" w:hAnsiTheme="minorHAnsi"/>
          <w:b/>
        </w:rPr>
      </w:pPr>
    </w:p>
    <w:p w:rsidR="00D07C1A" w:rsidRDefault="00D07C1A">
      <w:pPr>
        <w:spacing w:after="200" w:line="276" w:lineRule="auto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br w:type="page"/>
      </w:r>
    </w:p>
    <w:p w:rsidR="00826BFE" w:rsidRPr="00C47DA4" w:rsidRDefault="00826BFE" w:rsidP="004D7913">
      <w:pPr>
        <w:rPr>
          <w:rFonts w:asciiTheme="minorHAnsi" w:hAnsiTheme="minorHAnsi"/>
          <w:b/>
          <w:sz w:val="26"/>
          <w:szCs w:val="26"/>
        </w:rPr>
      </w:pPr>
      <w:r w:rsidRPr="00C47DA4">
        <w:rPr>
          <w:rFonts w:asciiTheme="minorHAnsi" w:hAnsiTheme="minorHAnsi"/>
          <w:b/>
          <w:sz w:val="26"/>
          <w:szCs w:val="26"/>
        </w:rPr>
        <w:t>Andre generelle læringsmål</w:t>
      </w:r>
    </w:p>
    <w:p w:rsidR="00FF2DCD" w:rsidRDefault="00FF2DCD" w:rsidP="004D7913">
      <w:pPr>
        <w:rPr>
          <w:rFonts w:asciiTheme="minorHAnsi" w:hAnsiTheme="minorHAnsi"/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826BFE" w:rsidRPr="009F4427" w:rsidTr="00C96E8C">
        <w:tc>
          <w:tcPr>
            <w:tcW w:w="6946" w:type="dxa"/>
            <w:shd w:val="clear" w:color="auto" w:fill="EAF1DD"/>
          </w:tcPr>
          <w:p w:rsidR="00826BFE" w:rsidRPr="009F4427" w:rsidRDefault="00826BFE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826BFE" w:rsidRPr="009F4427" w:rsidRDefault="00826BFE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826BFE" w:rsidRPr="009F4427" w:rsidRDefault="00826BFE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826BFE" w:rsidRPr="009F4427" w:rsidRDefault="00826BFE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826BFE" w:rsidRPr="009F4427" w:rsidRDefault="00826BFE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826BFE" w:rsidRPr="009F4427" w:rsidRDefault="00826BFE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826BFE" w:rsidRPr="009F4427" w:rsidRDefault="00826BFE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826BFE" w:rsidRPr="009F4427" w:rsidRDefault="00826BFE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826BFE" w:rsidTr="00C96E8C">
        <w:tc>
          <w:tcPr>
            <w:tcW w:w="6946" w:type="dxa"/>
          </w:tcPr>
          <w:p w:rsidR="009A7248" w:rsidRPr="00826BFE" w:rsidRDefault="009A7248" w:rsidP="00826BFE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826BFE">
              <w:rPr>
                <w:rFonts w:asciiTheme="minorHAnsi" w:hAnsiTheme="minorHAnsi"/>
                <w:b/>
              </w:rPr>
              <w:t>Læringsmål 27</w:t>
            </w:r>
          </w:p>
          <w:p w:rsidR="009A7248" w:rsidRPr="00826BFE" w:rsidRDefault="009A7248" w:rsidP="00826BF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826BFE">
              <w:rPr>
                <w:sz w:val="24"/>
                <w:szCs w:val="24"/>
              </w:rPr>
              <w:t>Kjenne til initial utredning og behandling av de vanligste ikke-infeksiøse artritter.</w:t>
            </w:r>
          </w:p>
        </w:tc>
        <w:tc>
          <w:tcPr>
            <w:tcW w:w="4536" w:type="dxa"/>
          </w:tcPr>
          <w:p w:rsidR="009A7248" w:rsidRDefault="009A7248" w:rsidP="00BE7910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826BFE">
              <w:rPr>
                <w:rFonts w:cs="Arial"/>
                <w:spacing w:val="-1"/>
                <w:sz w:val="24"/>
                <w:szCs w:val="24"/>
              </w:rPr>
              <w:t>Tjeneste ved indremed</w:t>
            </w:r>
            <w:r>
              <w:rPr>
                <w:rFonts w:cs="Arial"/>
                <w:spacing w:val="-1"/>
                <w:sz w:val="24"/>
                <w:szCs w:val="24"/>
              </w:rPr>
              <w:t>isinsk</w:t>
            </w:r>
            <w:r w:rsidRPr="00826BFE">
              <w:rPr>
                <w:rFonts w:cs="Arial"/>
                <w:spacing w:val="-1"/>
                <w:sz w:val="24"/>
                <w:szCs w:val="24"/>
              </w:rPr>
              <w:t xml:space="preserve"> avd</w:t>
            </w:r>
            <w:r>
              <w:rPr>
                <w:rFonts w:cs="Arial"/>
                <w:spacing w:val="-1"/>
                <w:sz w:val="24"/>
                <w:szCs w:val="24"/>
              </w:rPr>
              <w:t>eling</w:t>
            </w:r>
            <w:r w:rsidRPr="00826BFE">
              <w:rPr>
                <w:rFonts w:cs="Arial"/>
                <w:spacing w:val="-1"/>
                <w:sz w:val="24"/>
                <w:szCs w:val="24"/>
              </w:rPr>
              <w:t xml:space="preserve"> Supervisjon</w:t>
            </w:r>
            <w:r>
              <w:rPr>
                <w:rFonts w:cs="Arial"/>
                <w:spacing w:val="-1"/>
                <w:sz w:val="24"/>
                <w:szCs w:val="24"/>
              </w:rPr>
              <w:t xml:space="preserve"> og </w:t>
            </w:r>
            <w:r w:rsidRPr="00826BFE">
              <w:rPr>
                <w:rFonts w:cs="Arial"/>
                <w:spacing w:val="-1"/>
                <w:sz w:val="24"/>
                <w:szCs w:val="24"/>
              </w:rPr>
              <w:t xml:space="preserve">veiledning </w:t>
            </w:r>
          </w:p>
          <w:p w:rsidR="009A7248" w:rsidRPr="00826BFE" w:rsidRDefault="00DD6863" w:rsidP="00BE7910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</w:t>
            </w:r>
            <w:r w:rsidR="009A7248" w:rsidRPr="00826BFE">
              <w:rPr>
                <w:rFonts w:cs="Arial"/>
                <w:spacing w:val="-1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826BFE" w:rsidRDefault="009A7248" w:rsidP="00826BFE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826BFE">
              <w:rPr>
                <w:rFonts w:asciiTheme="minorHAnsi" w:hAnsiTheme="minorHAnsi"/>
                <w:b/>
              </w:rPr>
              <w:t>Læringsmål 28</w:t>
            </w:r>
          </w:p>
          <w:p w:rsidR="009A7248" w:rsidRPr="00FF2DCD" w:rsidRDefault="009A7248" w:rsidP="00826BF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826BFE">
              <w:rPr>
                <w:sz w:val="24"/>
                <w:szCs w:val="24"/>
              </w:rPr>
              <w:t>Kjenne til initial utredning og behandling av systemiske bindevevssykdommer (SLE, polymyalgia rheumatica/</w:t>
            </w:r>
            <w:r>
              <w:rPr>
                <w:sz w:val="24"/>
                <w:szCs w:val="24"/>
              </w:rPr>
              <w:t xml:space="preserve"> </w:t>
            </w:r>
            <w:r w:rsidRPr="00826BFE">
              <w:rPr>
                <w:sz w:val="24"/>
                <w:szCs w:val="24"/>
              </w:rPr>
              <w:t>temporalisarteritt, andre vaskulitter).</w:t>
            </w:r>
          </w:p>
        </w:tc>
        <w:tc>
          <w:tcPr>
            <w:tcW w:w="4536" w:type="dxa"/>
          </w:tcPr>
          <w:p w:rsidR="009A7248" w:rsidRDefault="009A7248" w:rsidP="00737356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826BFE">
              <w:rPr>
                <w:rFonts w:cs="Arial"/>
                <w:spacing w:val="-1"/>
                <w:sz w:val="24"/>
                <w:szCs w:val="24"/>
              </w:rPr>
              <w:t>Tjeneste ved indremed</w:t>
            </w:r>
            <w:r>
              <w:rPr>
                <w:rFonts w:cs="Arial"/>
                <w:spacing w:val="-1"/>
                <w:sz w:val="24"/>
                <w:szCs w:val="24"/>
              </w:rPr>
              <w:t>isinsk</w:t>
            </w:r>
            <w:r w:rsidRPr="00826BFE">
              <w:rPr>
                <w:rFonts w:cs="Arial"/>
                <w:spacing w:val="-1"/>
                <w:sz w:val="24"/>
                <w:szCs w:val="24"/>
              </w:rPr>
              <w:t xml:space="preserve"> avd</w:t>
            </w:r>
            <w:r>
              <w:rPr>
                <w:rFonts w:cs="Arial"/>
                <w:spacing w:val="-1"/>
                <w:sz w:val="24"/>
                <w:szCs w:val="24"/>
              </w:rPr>
              <w:t>eling</w:t>
            </w:r>
            <w:r w:rsidRPr="00826BFE">
              <w:rPr>
                <w:rFonts w:cs="Arial"/>
                <w:spacing w:val="-1"/>
                <w:sz w:val="24"/>
                <w:szCs w:val="24"/>
              </w:rPr>
              <w:t xml:space="preserve"> Supervisjon</w:t>
            </w:r>
            <w:r>
              <w:rPr>
                <w:rFonts w:cs="Arial"/>
                <w:spacing w:val="-1"/>
                <w:sz w:val="24"/>
                <w:szCs w:val="24"/>
              </w:rPr>
              <w:t xml:space="preserve"> og </w:t>
            </w:r>
            <w:r w:rsidRPr="00826BFE">
              <w:rPr>
                <w:rFonts w:cs="Arial"/>
                <w:spacing w:val="-1"/>
                <w:sz w:val="24"/>
                <w:szCs w:val="24"/>
              </w:rPr>
              <w:t xml:space="preserve">veiledning </w:t>
            </w:r>
          </w:p>
          <w:p w:rsidR="009A7248" w:rsidRPr="00826BFE" w:rsidRDefault="00DD6863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</w:t>
            </w:r>
            <w:r w:rsidR="009A7248" w:rsidRPr="00826BFE">
              <w:rPr>
                <w:rFonts w:cs="Arial"/>
                <w:spacing w:val="-1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6C492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29</w:t>
            </w:r>
          </w:p>
          <w:p w:rsidR="009A7248" w:rsidRPr="00826BFE" w:rsidRDefault="009A7248" w:rsidP="006C492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Ha kjennskap til utredning og kirurgiske behandlingsalternativer av pasienter med sykelig overvekt</w:t>
            </w:r>
          </w:p>
        </w:tc>
        <w:tc>
          <w:tcPr>
            <w:tcW w:w="4536" w:type="dxa"/>
          </w:tcPr>
          <w:p w:rsidR="009A7248" w:rsidRPr="004D7913" w:rsidRDefault="009A7248" w:rsidP="006C4923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Internundervisning</w:t>
            </w:r>
          </w:p>
          <w:p w:rsidR="009A7248" w:rsidRPr="00826BFE" w:rsidRDefault="009A7248" w:rsidP="006C4923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</w:tbl>
    <w:p w:rsidR="00826BFE" w:rsidRDefault="00826BFE" w:rsidP="004D7913">
      <w:pPr>
        <w:rPr>
          <w:rFonts w:asciiTheme="minorHAnsi" w:hAnsiTheme="minorHAnsi"/>
          <w:b/>
        </w:rPr>
      </w:pPr>
    </w:p>
    <w:p w:rsidR="00826BFE" w:rsidRDefault="00826BFE" w:rsidP="004D7913">
      <w:pPr>
        <w:rPr>
          <w:rFonts w:asciiTheme="minorHAnsi" w:hAnsiTheme="minorHAnsi"/>
          <w:b/>
        </w:rPr>
      </w:pPr>
    </w:p>
    <w:p w:rsidR="00826BFE" w:rsidRPr="006C4923" w:rsidRDefault="006C4923" w:rsidP="004D7913">
      <w:pPr>
        <w:rPr>
          <w:rFonts w:asciiTheme="minorHAnsi" w:hAnsiTheme="minorHAnsi"/>
          <w:b/>
          <w:sz w:val="30"/>
          <w:szCs w:val="30"/>
        </w:rPr>
      </w:pPr>
      <w:r w:rsidRPr="006C4923">
        <w:rPr>
          <w:rFonts w:asciiTheme="minorHAnsi" w:hAnsiTheme="minorHAnsi"/>
          <w:b/>
          <w:sz w:val="30"/>
          <w:szCs w:val="30"/>
        </w:rPr>
        <w:t>Hjertesykdommer</w:t>
      </w:r>
    </w:p>
    <w:p w:rsidR="006C4923" w:rsidRDefault="006C4923" w:rsidP="004D7913">
      <w:pPr>
        <w:rPr>
          <w:rFonts w:asciiTheme="minorHAnsi" w:hAnsiTheme="minorHAnsi"/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C4923" w:rsidRPr="009F4427" w:rsidTr="00C96E8C">
        <w:tc>
          <w:tcPr>
            <w:tcW w:w="6946" w:type="dxa"/>
            <w:shd w:val="clear" w:color="auto" w:fill="EAF1DD"/>
          </w:tcPr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C4923" w:rsidRPr="006C4923" w:rsidTr="00C96E8C">
        <w:tc>
          <w:tcPr>
            <w:tcW w:w="6946" w:type="dxa"/>
          </w:tcPr>
          <w:p w:rsidR="006C4923" w:rsidRPr="006C4923" w:rsidRDefault="006C4923" w:rsidP="006C4923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6C4923">
              <w:rPr>
                <w:rFonts w:asciiTheme="minorHAnsi" w:hAnsiTheme="minorHAnsi"/>
                <w:b/>
                <w:lang w:eastAsia="en-US"/>
              </w:rPr>
              <w:t>Læringsmål 30 – Generelle mål</w:t>
            </w:r>
          </w:p>
          <w:p w:rsidR="006C4923" w:rsidRPr="006C4923" w:rsidRDefault="006C4923" w:rsidP="004221D8">
            <w:pPr>
              <w:pStyle w:val="Listeavsnitt"/>
              <w:tabs>
                <w:tab w:val="left" w:pos="2528"/>
              </w:tabs>
              <w:spacing w:after="120"/>
              <w:ind w:left="0"/>
              <w:rPr>
                <w:rFonts w:asciiTheme="minorHAnsi" w:hAnsiTheme="minorHAnsi"/>
                <w:lang w:eastAsia="en-US"/>
              </w:rPr>
            </w:pPr>
            <w:r w:rsidRPr="006C4923">
              <w:rPr>
                <w:rFonts w:asciiTheme="minorHAnsi" w:hAnsiTheme="minorHAnsi"/>
                <w:lang w:eastAsia="en-US"/>
              </w:rPr>
              <w:t xml:space="preserve">Selvstendig kunne tolke EKG ved ulike presentasjonsformer av iskemisk hjertesykdom, arytmier, perikardsykdom og kardiomyopatier. </w:t>
            </w:r>
          </w:p>
          <w:p w:rsidR="006C4923" w:rsidRPr="006C4923" w:rsidRDefault="006C4923" w:rsidP="004221D8">
            <w:pPr>
              <w:pStyle w:val="Listeavsnitt"/>
              <w:tabs>
                <w:tab w:val="left" w:pos="2528"/>
              </w:tabs>
              <w:spacing w:before="120"/>
              <w:ind w:left="0"/>
              <w:rPr>
                <w:rFonts w:asciiTheme="minorHAnsi" w:hAnsiTheme="minorHAnsi"/>
                <w:lang w:eastAsia="en-US"/>
              </w:rPr>
            </w:pPr>
            <w:r w:rsidRPr="006C4923">
              <w:rPr>
                <w:rFonts w:asciiTheme="minorHAnsi" w:hAnsiTheme="minorHAnsi"/>
                <w:lang w:eastAsia="en-US"/>
              </w:rPr>
              <w:t>Selvstendig kunne utføre og tolke arbeids-EKG.</w:t>
            </w:r>
          </w:p>
          <w:p w:rsidR="006C4923" w:rsidRPr="006C4923" w:rsidRDefault="006C4923" w:rsidP="004221D8">
            <w:pPr>
              <w:tabs>
                <w:tab w:val="left" w:pos="2528"/>
              </w:tabs>
              <w:spacing w:before="120" w:after="120"/>
              <w:rPr>
                <w:rFonts w:asciiTheme="minorHAnsi" w:hAnsiTheme="minorHAnsi"/>
                <w:lang w:eastAsia="en-US"/>
              </w:rPr>
            </w:pPr>
            <w:r w:rsidRPr="006C4923">
              <w:rPr>
                <w:rFonts w:asciiTheme="minorHAnsi" w:hAnsiTheme="minorHAnsi"/>
                <w:lang w:eastAsia="en-US"/>
              </w:rPr>
              <w:t xml:space="preserve">Selvstendig kunne utføre og tolke en orienterende ekkokardiografisk undersøkelse av hjertet, aorta og store kar med følgende målsetting: </w:t>
            </w:r>
          </w:p>
          <w:p w:rsidR="006C4923" w:rsidRPr="006C4923" w:rsidRDefault="006C4923" w:rsidP="004221D8">
            <w:pPr>
              <w:numPr>
                <w:ilvl w:val="0"/>
                <w:numId w:val="1"/>
              </w:numPr>
              <w:tabs>
                <w:tab w:val="left" w:pos="2528"/>
              </w:tabs>
              <w:spacing w:before="120"/>
              <w:ind w:left="318" w:hanging="284"/>
              <w:contextualSpacing/>
              <w:rPr>
                <w:rFonts w:asciiTheme="minorHAnsi" w:hAnsiTheme="minorHAnsi"/>
                <w:bCs/>
                <w:lang w:eastAsia="en-US"/>
              </w:rPr>
            </w:pPr>
            <w:r w:rsidRPr="006C4923">
              <w:rPr>
                <w:rFonts w:asciiTheme="minorHAnsi" w:hAnsiTheme="minorHAnsi"/>
                <w:lang w:eastAsia="en-US"/>
              </w:rPr>
              <w:t>vurdere hjertets pumpefunksjon og angi om den er tilnærmet normal, eller om den er moderat eller betydelig nedsatt/redusert;  påvise større områder med hypo-/akinesi</w:t>
            </w:r>
          </w:p>
          <w:p w:rsidR="006C4923" w:rsidRPr="006C4923" w:rsidRDefault="006C4923" w:rsidP="006C4923">
            <w:pPr>
              <w:numPr>
                <w:ilvl w:val="0"/>
                <w:numId w:val="1"/>
              </w:numPr>
              <w:tabs>
                <w:tab w:val="left" w:pos="2528"/>
              </w:tabs>
              <w:ind w:left="318" w:hanging="284"/>
              <w:contextualSpacing/>
              <w:rPr>
                <w:rFonts w:asciiTheme="minorHAnsi" w:hAnsiTheme="minorHAnsi"/>
                <w:bCs/>
                <w:lang w:eastAsia="en-US"/>
              </w:rPr>
            </w:pPr>
            <w:r w:rsidRPr="006C4923">
              <w:rPr>
                <w:rFonts w:asciiTheme="minorHAnsi" w:hAnsiTheme="minorHAnsi"/>
                <w:lang w:eastAsia="en-US"/>
              </w:rPr>
              <w:t>finne klaffefeil som eventuelt kan være av betydning hos pasienter med akutt sykdom</w:t>
            </w:r>
          </w:p>
          <w:p w:rsidR="006C4923" w:rsidRPr="006C4923" w:rsidRDefault="006C4923" w:rsidP="006C4923">
            <w:pPr>
              <w:numPr>
                <w:ilvl w:val="0"/>
                <w:numId w:val="1"/>
              </w:numPr>
              <w:tabs>
                <w:tab w:val="left" w:pos="2528"/>
              </w:tabs>
              <w:ind w:left="318" w:hanging="284"/>
              <w:contextualSpacing/>
              <w:rPr>
                <w:rFonts w:asciiTheme="minorHAnsi" w:hAnsiTheme="minorHAnsi"/>
                <w:bCs/>
                <w:lang w:eastAsia="en-US"/>
              </w:rPr>
            </w:pPr>
            <w:r w:rsidRPr="006C4923">
              <w:rPr>
                <w:rFonts w:asciiTheme="minorHAnsi" w:hAnsiTheme="minorHAnsi"/>
                <w:lang w:eastAsia="en-US"/>
              </w:rPr>
              <w:t>kjenne til ekkokardiografiske funn ved aortaaneurismer/ disseksjon og kunne se etter dette</w:t>
            </w:r>
          </w:p>
          <w:p w:rsidR="006C4923" w:rsidRPr="006C4923" w:rsidRDefault="006C4923" w:rsidP="006C4923">
            <w:pPr>
              <w:numPr>
                <w:ilvl w:val="0"/>
                <w:numId w:val="1"/>
              </w:numPr>
              <w:tabs>
                <w:tab w:val="left" w:pos="2528"/>
              </w:tabs>
              <w:ind w:left="318" w:hanging="284"/>
              <w:contextualSpacing/>
              <w:rPr>
                <w:rFonts w:asciiTheme="minorHAnsi" w:hAnsiTheme="minorHAnsi"/>
                <w:bCs/>
                <w:lang w:eastAsia="en-US"/>
              </w:rPr>
            </w:pPr>
            <w:r w:rsidRPr="006C4923">
              <w:rPr>
                <w:rFonts w:asciiTheme="minorHAnsi" w:hAnsiTheme="minorHAnsi"/>
                <w:lang w:eastAsia="en-US"/>
              </w:rPr>
              <w:t>påvise perikardvæske og sammenholdt med klinikk vurdere om det kan foreligge hjertetamponade</w:t>
            </w:r>
          </w:p>
          <w:p w:rsidR="006C4923" w:rsidRPr="006C4923" w:rsidRDefault="006C4923" w:rsidP="006C4923">
            <w:pPr>
              <w:pStyle w:val="Ingenmellomrom"/>
              <w:numPr>
                <w:ilvl w:val="0"/>
                <w:numId w:val="1"/>
              </w:numPr>
              <w:ind w:left="318" w:hanging="284"/>
              <w:rPr>
                <w:rFonts w:cs="Times New Roman"/>
                <w:sz w:val="24"/>
                <w:szCs w:val="24"/>
              </w:rPr>
            </w:pPr>
            <w:r w:rsidRPr="006C4923">
              <w:rPr>
                <w:sz w:val="24"/>
                <w:szCs w:val="24"/>
              </w:rPr>
              <w:t>påvise typiske hemodynamiske endringer ved større lungeembolier</w:t>
            </w:r>
          </w:p>
        </w:tc>
        <w:tc>
          <w:tcPr>
            <w:tcW w:w="4536" w:type="dxa"/>
          </w:tcPr>
          <w:p w:rsidR="00BE7910" w:rsidRDefault="00C47DA4" w:rsidP="006C49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="006C4923"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BE7910" w:rsidRDefault="00BE7910" w:rsidP="006C49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="006C4923"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BE7910" w:rsidRDefault="00BE7910" w:rsidP="006C49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="006C4923"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6C4923" w:rsidRPr="006C4923" w:rsidRDefault="00DD6863" w:rsidP="006C49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6C4923" w:rsidRPr="006C4923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  <w:p w:rsidR="006C4923" w:rsidRPr="006C4923" w:rsidRDefault="006C4923" w:rsidP="006C49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6C4923">
              <w:rPr>
                <w:rFonts w:asciiTheme="minorHAnsi" w:hAnsiTheme="minorHAnsi"/>
                <w:spacing w:val="-1"/>
                <w:lang w:eastAsia="en-US"/>
              </w:rPr>
              <w:t>Obligatorisk kurs i EKG</w:t>
            </w:r>
          </w:p>
          <w:p w:rsidR="006C4923" w:rsidRPr="006C4923" w:rsidRDefault="006C4923" w:rsidP="006C49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6C4923">
              <w:rPr>
                <w:rFonts w:asciiTheme="minorHAnsi" w:hAnsiTheme="minorHAnsi"/>
                <w:spacing w:val="-1"/>
                <w:lang w:eastAsia="en-US"/>
              </w:rPr>
              <w:t>Obligatorisk kurs i ekkokardiografi</w:t>
            </w:r>
          </w:p>
          <w:p w:rsidR="006C4923" w:rsidRPr="006C31D6" w:rsidRDefault="006C4923" w:rsidP="00D07C1A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F7CEC">
              <w:rPr>
                <w:spacing w:val="-1"/>
                <w:sz w:val="24"/>
                <w:szCs w:val="24"/>
              </w:rPr>
              <w:t>Kursene bør gjennomføres  tidlig i del 2</w:t>
            </w:r>
          </w:p>
        </w:tc>
        <w:tc>
          <w:tcPr>
            <w:tcW w:w="2977" w:type="dxa"/>
          </w:tcPr>
          <w:p w:rsidR="00BE7910" w:rsidRDefault="005054CB" w:rsidP="006C4923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</w:p>
          <w:p w:rsidR="006C4923" w:rsidRPr="006C4923" w:rsidRDefault="00BE7910" w:rsidP="006C492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 w:rsidR="006C4923" w:rsidRPr="004D7913">
              <w:rPr>
                <w:spacing w:val="-1"/>
                <w:sz w:val="24"/>
                <w:szCs w:val="24"/>
              </w:rPr>
              <w:t>ursprøve</w:t>
            </w:r>
          </w:p>
        </w:tc>
      </w:tr>
    </w:tbl>
    <w:p w:rsidR="006C4923" w:rsidRDefault="006C4923" w:rsidP="004D7913">
      <w:pPr>
        <w:rPr>
          <w:rFonts w:asciiTheme="minorHAnsi" w:hAnsiTheme="minorHAnsi"/>
          <w:b/>
        </w:rPr>
      </w:pPr>
    </w:p>
    <w:p w:rsidR="00946F20" w:rsidRDefault="00946F20" w:rsidP="004D7913">
      <w:pPr>
        <w:pStyle w:val="Ingenmellomrom"/>
        <w:rPr>
          <w:sz w:val="24"/>
          <w:szCs w:val="24"/>
        </w:rPr>
      </w:pPr>
    </w:p>
    <w:p w:rsidR="006C4923" w:rsidRPr="00C47DA4" w:rsidRDefault="006C4923" w:rsidP="004D7913">
      <w:pPr>
        <w:pStyle w:val="Ingenmellomrom"/>
        <w:rPr>
          <w:b/>
          <w:sz w:val="26"/>
          <w:szCs w:val="26"/>
        </w:rPr>
      </w:pPr>
      <w:r w:rsidRPr="00C47DA4">
        <w:rPr>
          <w:b/>
          <w:sz w:val="26"/>
          <w:szCs w:val="26"/>
        </w:rPr>
        <w:t>Koronar sykdom</w:t>
      </w:r>
    </w:p>
    <w:p w:rsidR="006C4923" w:rsidRDefault="006C4923" w:rsidP="004D7913">
      <w:pPr>
        <w:pStyle w:val="Ingenmellomrom"/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C4923" w:rsidRPr="009F4427" w:rsidTr="00C96E8C">
        <w:tc>
          <w:tcPr>
            <w:tcW w:w="6946" w:type="dxa"/>
            <w:shd w:val="clear" w:color="auto" w:fill="EAF1DD"/>
          </w:tcPr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C4923" w:rsidRPr="009F4427" w:rsidRDefault="006C4923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BE7910" w:rsidRPr="00826BFE" w:rsidTr="00C96E8C">
        <w:tc>
          <w:tcPr>
            <w:tcW w:w="6946" w:type="dxa"/>
          </w:tcPr>
          <w:p w:rsidR="00BE7910" w:rsidRPr="006C4923" w:rsidRDefault="00BE7910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6C4923">
              <w:rPr>
                <w:rFonts w:asciiTheme="minorHAnsi" w:hAnsiTheme="minorHAnsi"/>
                <w:b/>
                <w:lang w:eastAsia="en-US"/>
              </w:rPr>
              <w:t>Læringsmål 31</w:t>
            </w:r>
          </w:p>
          <w:p w:rsidR="00BE7910" w:rsidRPr="006C4923" w:rsidRDefault="00BE7910" w:rsidP="006C4923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6C4923">
              <w:rPr>
                <w:sz w:val="24"/>
                <w:szCs w:val="24"/>
              </w:rPr>
              <w:t>Kunne gjøre rede for patogenesen ved koronarsykdom, hvilke forhold som avgjør presentasjonsformen (stabil koronarsykdom, ustabil angina, NSTEMI og STEMI) og hvilken betydning dette har for prognose og behandling.</w:t>
            </w:r>
          </w:p>
        </w:tc>
        <w:tc>
          <w:tcPr>
            <w:tcW w:w="4536" w:type="dxa"/>
          </w:tcPr>
          <w:p w:rsidR="00C47DA4" w:rsidRDefault="00C47DA4" w:rsidP="00C47DA4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C47DA4" w:rsidRDefault="00C47DA4" w:rsidP="00C47DA4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BE7910" w:rsidRDefault="00BE7910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BE7910" w:rsidRPr="00BE7910" w:rsidRDefault="00DD6863" w:rsidP="00BE791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BE7910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BE7910" w:rsidRDefault="005054CB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1D66AF" w:rsidRPr="00826BFE" w:rsidRDefault="00BE7910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BE7910" w:rsidRPr="00FF2DCD" w:rsidTr="00C96E8C">
        <w:tc>
          <w:tcPr>
            <w:tcW w:w="6946" w:type="dxa"/>
          </w:tcPr>
          <w:p w:rsidR="00BE7910" w:rsidRPr="004D7913" w:rsidRDefault="00BE7910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32</w:t>
            </w:r>
          </w:p>
          <w:p w:rsidR="002B0427" w:rsidRDefault="00BE7910" w:rsidP="006C4923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Selvstendig kunne forestå initial diagnose og behandling ved akutt koronarsyndrom. </w:t>
            </w:r>
          </w:p>
          <w:p w:rsidR="002B0427" w:rsidRDefault="00BE7910" w:rsidP="006C4923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Kunne vurdere risiko og hastegrad.  </w:t>
            </w:r>
          </w:p>
          <w:p w:rsidR="00BE7910" w:rsidRPr="002B0427" w:rsidRDefault="00BE7910" w:rsidP="002B0427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Kunne rådføre seg/samarbeide med kardiolog og henvise til koronar </w:t>
            </w:r>
            <w:r w:rsidR="002B0427">
              <w:rPr>
                <w:rFonts w:asciiTheme="minorHAnsi" w:hAnsiTheme="minorHAnsi"/>
                <w:lang w:eastAsia="en-US"/>
              </w:rPr>
              <w:t>angiografi.</w:t>
            </w:r>
          </w:p>
        </w:tc>
        <w:tc>
          <w:tcPr>
            <w:tcW w:w="4536" w:type="dxa"/>
          </w:tcPr>
          <w:p w:rsidR="00C47DA4" w:rsidRDefault="00C47DA4" w:rsidP="00C47DA4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C47DA4" w:rsidRDefault="00C47DA4" w:rsidP="00C47DA4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BE7910" w:rsidRDefault="00BE7910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BE7910" w:rsidRPr="00BE7910" w:rsidRDefault="00373B9D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BE7910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BE7910" w:rsidRDefault="005054CB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BE7910" w:rsidRPr="00FF2DCD" w:rsidRDefault="00BE7910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6C4923">
            <w:pPr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33</w:t>
            </w:r>
          </w:p>
          <w:p w:rsidR="009A7248" w:rsidRPr="00826BFE" w:rsidRDefault="009A7248" w:rsidP="006C492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lang w:eastAsia="en-US"/>
              </w:rPr>
              <w:t>Beherske bruk av EKG, ekkokardiografi, biomarkører, stresstester og koronar angiografi ved koronarsykdom.</w:t>
            </w:r>
          </w:p>
        </w:tc>
        <w:tc>
          <w:tcPr>
            <w:tcW w:w="4536" w:type="dxa"/>
          </w:tcPr>
          <w:p w:rsidR="009A7248" w:rsidRPr="004D7913" w:rsidRDefault="009A7248" w:rsidP="006C4923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Utført minst 30 belastnings-EKG under supervisert tolkning av testen</w:t>
            </w:r>
          </w:p>
          <w:p w:rsidR="009A7248" w:rsidRPr="00826BFE" w:rsidRDefault="009A7248" w:rsidP="006C4923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2 ukers tjeneste ved ekkokardiografisk laboratorium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34</w:t>
            </w:r>
          </w:p>
          <w:p w:rsidR="009A7248" w:rsidRPr="004D7913" w:rsidRDefault="009A7248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kunnskap om indikasjoner for bruk av CT og MR ved koronarsykdom</w:t>
            </w:r>
            <w:r>
              <w:rPr>
                <w:rFonts w:asciiTheme="minorHAnsi" w:hAnsiTheme="minorHAnsi"/>
                <w:b/>
                <w:lang w:eastAsia="en-US"/>
              </w:rPr>
              <w:t>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35</w:t>
            </w:r>
          </w:p>
          <w:p w:rsidR="009A7248" w:rsidRPr="004D7913" w:rsidRDefault="009A7248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god kunnskap om medikamentell behandling og klinisk oppfølgning, inkl. primær og sekundær prevensjon ved koronarsykdom</w:t>
            </w:r>
            <w:r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36</w:t>
            </w:r>
          </w:p>
          <w:p w:rsidR="009A7248" w:rsidRPr="004D7913" w:rsidRDefault="009A7248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god kunnskap om prinsippene ved revaskularisering med PCI og kirurgi og oppfølgning etter slik behandling, inkludert hjerterehabilitering.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6C4923">
            <w:pPr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37</w:t>
            </w:r>
          </w:p>
          <w:p w:rsidR="009A7248" w:rsidRPr="004D7913" w:rsidRDefault="009A7248" w:rsidP="006C4923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god kunnskap om diagnostikk og behandling av komplikasjoner ved STEMI.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6C4923" w:rsidRDefault="006C4923" w:rsidP="004D7913">
      <w:pPr>
        <w:pStyle w:val="Ingenmellomrom"/>
        <w:rPr>
          <w:sz w:val="24"/>
          <w:szCs w:val="24"/>
        </w:rPr>
      </w:pPr>
    </w:p>
    <w:p w:rsidR="006C4923" w:rsidRDefault="006C4923" w:rsidP="004D7913">
      <w:pPr>
        <w:pStyle w:val="Ingenmellomrom"/>
        <w:rPr>
          <w:sz w:val="24"/>
          <w:szCs w:val="24"/>
        </w:rPr>
      </w:pPr>
    </w:p>
    <w:p w:rsidR="007B2D52" w:rsidRDefault="007B2D52">
      <w:pPr>
        <w:spacing w:after="200" w:line="276" w:lineRule="auto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br w:type="page"/>
      </w:r>
    </w:p>
    <w:p w:rsidR="006C4923" w:rsidRPr="006C4923" w:rsidRDefault="006C4923" w:rsidP="004D7913">
      <w:pPr>
        <w:pStyle w:val="Ingenmellomrom"/>
        <w:rPr>
          <w:b/>
          <w:sz w:val="26"/>
          <w:szCs w:val="26"/>
        </w:rPr>
      </w:pPr>
      <w:r>
        <w:rPr>
          <w:b/>
          <w:sz w:val="26"/>
          <w:szCs w:val="26"/>
        </w:rPr>
        <w:t>Hjerterytmeforstyrrelser og synkope</w:t>
      </w:r>
    </w:p>
    <w:p w:rsidR="007172AF" w:rsidRDefault="007172AF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A94ADF" w:rsidRPr="009F4427" w:rsidTr="00C96E8C">
        <w:tc>
          <w:tcPr>
            <w:tcW w:w="6946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737356" w:rsidRPr="00826BFE" w:rsidTr="00C96E8C">
        <w:tc>
          <w:tcPr>
            <w:tcW w:w="6946" w:type="dxa"/>
          </w:tcPr>
          <w:p w:rsidR="00737356" w:rsidRPr="00A94ADF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A94ADF">
              <w:rPr>
                <w:rFonts w:asciiTheme="minorHAnsi" w:hAnsiTheme="minorHAnsi"/>
                <w:b/>
                <w:lang w:eastAsia="en-US"/>
              </w:rPr>
              <w:t>Læringsmål 38</w:t>
            </w:r>
          </w:p>
          <w:p w:rsidR="00737356" w:rsidRPr="006C4923" w:rsidRDefault="00737356" w:rsidP="00A94AD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A94ADF">
              <w:rPr>
                <w:sz w:val="24"/>
                <w:szCs w:val="24"/>
              </w:rPr>
              <w:t>Selvstendig kunne tolkning av EKG for arytmidiagnostikk og selvstendig kunne gi akuttbehandling av arytmier.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39</w:t>
            </w:r>
          </w:p>
          <w:p w:rsidR="00737356" w:rsidRPr="00A94ADF" w:rsidRDefault="00737356" w:rsidP="00A94AD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Beherske utredning og</w:t>
            </w:r>
            <w:r>
              <w:rPr>
                <w:rFonts w:asciiTheme="minorHAnsi" w:hAnsiTheme="minorHAnsi"/>
                <w:lang w:eastAsia="en-US"/>
              </w:rPr>
              <w:t xml:space="preserve"> initial behandling av synkope.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40</w:t>
            </w:r>
          </w:p>
          <w:p w:rsidR="002B0427" w:rsidRDefault="00737356" w:rsidP="00A94ADF">
            <w:pPr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Selvstendig kunne bruke kronotrop medisinering akutt. </w:t>
            </w:r>
          </w:p>
          <w:p w:rsidR="00737356" w:rsidRPr="004D7913" w:rsidRDefault="00737356" w:rsidP="00A94ADF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</w:rPr>
              <w:t>Kunne benytte ekster</w:t>
            </w:r>
            <w:r w:rsidR="004221D8">
              <w:rPr>
                <w:rFonts w:asciiTheme="minorHAnsi" w:hAnsiTheme="minorHAnsi"/>
              </w:rPr>
              <w:t>n pacing ved ekstrem bradykardi.</w:t>
            </w:r>
            <w:r w:rsidRPr="004D7913">
              <w:rPr>
                <w:rFonts w:asciiTheme="minorHAnsi" w:hAnsiTheme="minorHAnsi"/>
              </w:rPr>
              <w:t xml:space="preserve"> Pacemakerhåndtering (akutte problemstillinger, avlesning av PM, bruk av magnet for inaktivering av PM/ICD).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41</w:t>
            </w:r>
          </w:p>
          <w:p w:rsidR="002B0427" w:rsidRDefault="00737356" w:rsidP="00A94ADF">
            <w:pPr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Selvstendig kunne håndtere frekvens- og rytmebehandling ved atrieflimmer/-flutter, samt prinsippene for antikoagulasjonsbehandling. </w:t>
            </w:r>
          </w:p>
          <w:p w:rsidR="00737356" w:rsidRPr="00CF0410" w:rsidRDefault="00737356" w:rsidP="00A94ADF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Kjenne til relevante  verktøy for risikovurdering som eks. </w:t>
            </w:r>
            <w:r w:rsidRPr="00CF0410">
              <w:rPr>
                <w:rFonts w:asciiTheme="minorHAnsi" w:hAnsiTheme="minorHAnsi"/>
                <w:lang w:val="en-US" w:eastAsia="en-US"/>
              </w:rPr>
              <w:t>CHA2DS2-VASc score og HAS-BLED score.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42</w:t>
            </w:r>
          </w:p>
          <w:p w:rsidR="00737356" w:rsidRPr="00F3021E" w:rsidRDefault="00737356" w:rsidP="00A94ADF">
            <w:pPr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kunnskap om og selvstendig kunne differensiere mellom supraventrikulære og ventrikulære takykardier, samt beherske behandling av de ulike arytmier (herunder elektrokonvertering, bruk av medikamentell konvertering og r</w:t>
            </w:r>
            <w:r w:rsidR="00F3021E">
              <w:rPr>
                <w:rFonts w:asciiTheme="minorHAnsi" w:hAnsiTheme="minorHAnsi"/>
                <w:lang w:eastAsia="en-US"/>
              </w:rPr>
              <w:t>ytmestabiliserende behandling).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43</w:t>
            </w:r>
          </w:p>
          <w:p w:rsidR="00737356" w:rsidRPr="004D7913" w:rsidRDefault="00737356" w:rsidP="00A94ADF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kunnskap om ulike typer arytmier, bruk av medikamentell behandling og kjenne til prinsipper for elektrofysiologisk-utredning og kateterablasjonsbehandling.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</w:tbl>
    <w:p w:rsidR="00E95FCC" w:rsidRDefault="00E95FCC" w:rsidP="004D7913">
      <w:pPr>
        <w:rPr>
          <w:rFonts w:asciiTheme="minorHAnsi" w:hAnsiTheme="minorHAnsi"/>
        </w:rPr>
      </w:pPr>
    </w:p>
    <w:p w:rsidR="00A94ADF" w:rsidRDefault="00A94ADF" w:rsidP="004D7913">
      <w:pPr>
        <w:rPr>
          <w:rFonts w:asciiTheme="minorHAnsi" w:hAnsiTheme="minorHAnsi"/>
        </w:rPr>
      </w:pPr>
    </w:p>
    <w:p w:rsidR="00A94ADF" w:rsidRPr="00A94ADF" w:rsidRDefault="00A94ADF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Klaffefeil og endokarditt</w:t>
      </w:r>
    </w:p>
    <w:p w:rsidR="00A94ADF" w:rsidRDefault="00A94ADF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A94ADF" w:rsidRPr="009F4427" w:rsidTr="00C96E8C">
        <w:tc>
          <w:tcPr>
            <w:tcW w:w="6946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737356" w:rsidRPr="00826BFE" w:rsidTr="00C96E8C">
        <w:tc>
          <w:tcPr>
            <w:tcW w:w="6946" w:type="dxa"/>
          </w:tcPr>
          <w:p w:rsidR="00737356" w:rsidRPr="00A94ADF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A94ADF">
              <w:rPr>
                <w:rFonts w:asciiTheme="minorHAnsi" w:hAnsiTheme="minorHAnsi"/>
                <w:b/>
                <w:lang w:eastAsia="en-US"/>
              </w:rPr>
              <w:t>Læringsmål 44</w:t>
            </w:r>
          </w:p>
          <w:p w:rsidR="00737356" w:rsidRPr="006C4923" w:rsidRDefault="00737356" w:rsidP="00A94AD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A94ADF">
              <w:rPr>
                <w:sz w:val="24"/>
                <w:szCs w:val="24"/>
              </w:rPr>
              <w:t>Ha god kunnskap om hemodynamiske og funksjonelle konsekvenser av de ulike klaffelidelsene.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45</w:t>
            </w:r>
          </w:p>
          <w:p w:rsidR="00737356" w:rsidRPr="00A94ADF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god kunnskap om medisinsk behandling og oppfølging av pasie</w:t>
            </w:r>
            <w:r>
              <w:rPr>
                <w:rFonts w:asciiTheme="minorHAnsi" w:hAnsiTheme="minorHAnsi"/>
                <w:lang w:eastAsia="en-US"/>
              </w:rPr>
              <w:t>nter med ulike klaffesykdommer.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46</w:t>
            </w:r>
          </w:p>
          <w:p w:rsidR="00737356" w:rsidRPr="004D7913" w:rsidRDefault="00737356" w:rsidP="00E76D3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utføre initial diagnostikk og vurdering av pasienter som innlegges akutt der alvorlig klaffesykdom kan være årsaken, inkl. rådføring/henvisning til kardiolog og spesialavdeling.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47</w:t>
            </w:r>
          </w:p>
          <w:p w:rsidR="00737356" w:rsidRPr="00A94ADF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Kjenne til indikasjoner for kirurgisk og perkutan behandlin</w:t>
            </w:r>
            <w:r>
              <w:rPr>
                <w:rFonts w:asciiTheme="minorHAnsi" w:hAnsiTheme="minorHAnsi"/>
                <w:lang w:eastAsia="en-US"/>
              </w:rPr>
              <w:t>g.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48</w:t>
            </w:r>
          </w:p>
          <w:p w:rsidR="00737356" w:rsidRPr="004D7913" w:rsidRDefault="00737356" w:rsidP="00A94AD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god kunnskap om den postoperative behandling og oppfølging, inkl. antikoagulasjonsbehandling og endokardittprofylakse.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E326E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49</w:t>
            </w:r>
          </w:p>
          <w:p w:rsidR="002B0427" w:rsidRDefault="00737356" w:rsidP="004D29ED">
            <w:pPr>
              <w:pStyle w:val="Listeavsnitt"/>
              <w:tabs>
                <w:tab w:val="left" w:pos="2528"/>
              </w:tabs>
              <w:spacing w:after="120"/>
              <w:ind w:left="0"/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Selvstendig kunne identifisere pasienter som må utredes for endokarditt, samt kjenne diagnostiske kriterier og starte utredning ved mistanke om endokarditt. </w:t>
            </w:r>
          </w:p>
          <w:p w:rsidR="00737356" w:rsidRPr="00A94ADF" w:rsidRDefault="00737356" w:rsidP="004D29ED">
            <w:pPr>
              <w:pStyle w:val="Listeavsnitt"/>
              <w:tabs>
                <w:tab w:val="left" w:pos="2528"/>
              </w:tabs>
              <w:spacing w:before="120"/>
              <w:ind w:left="0"/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Kunne rådføre seg med/henvise til spesialist i infeks</w:t>
            </w:r>
            <w:r>
              <w:rPr>
                <w:rFonts w:asciiTheme="minorHAnsi" w:hAnsiTheme="minorHAnsi"/>
                <w:lang w:eastAsia="en-US"/>
              </w:rPr>
              <w:t>jonssykdommer/ hjertesykdommer.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50</w:t>
            </w:r>
          </w:p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initiere korrekt antimikrobiell behandling ved endokarditt.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51</w:t>
            </w:r>
          </w:p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god kunnskap om videre behandling og oppfølging av endokardittpasienter, samt kjenne til faresignaler ved og håndtering av alvorlige komplikasjoner.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</w:tbl>
    <w:p w:rsidR="00A94ADF" w:rsidRDefault="00A94ADF" w:rsidP="004D7913">
      <w:pPr>
        <w:rPr>
          <w:rFonts w:asciiTheme="minorHAnsi" w:hAnsiTheme="minorHAnsi"/>
        </w:rPr>
      </w:pPr>
    </w:p>
    <w:p w:rsidR="00A94ADF" w:rsidRDefault="00A94ADF" w:rsidP="004D7913">
      <w:pPr>
        <w:rPr>
          <w:rFonts w:asciiTheme="minorHAnsi" w:hAnsiTheme="minorHAnsi"/>
        </w:rPr>
      </w:pPr>
    </w:p>
    <w:p w:rsidR="007B2D52" w:rsidRDefault="007B2D52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br w:type="page"/>
      </w:r>
    </w:p>
    <w:p w:rsidR="00A94ADF" w:rsidRDefault="00A94ADF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Kardiomyopatier / perikardsykdommer</w:t>
      </w:r>
    </w:p>
    <w:p w:rsidR="00AD38B4" w:rsidRPr="00A94ADF" w:rsidRDefault="00AD38B4" w:rsidP="004D7913">
      <w:pPr>
        <w:rPr>
          <w:rFonts w:asciiTheme="minorHAnsi" w:hAnsiTheme="minorHAnsi"/>
          <w:b/>
          <w:sz w:val="26"/>
          <w:szCs w:val="26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A94ADF" w:rsidRPr="009F4427" w:rsidTr="00C96E8C">
        <w:tc>
          <w:tcPr>
            <w:tcW w:w="6946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94ADF" w:rsidRPr="009F4427" w:rsidRDefault="00A94AD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737356" w:rsidRPr="00826BFE" w:rsidTr="00C96E8C">
        <w:tc>
          <w:tcPr>
            <w:tcW w:w="6946" w:type="dxa"/>
          </w:tcPr>
          <w:p w:rsidR="00737356" w:rsidRPr="00A94ADF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A94ADF">
              <w:rPr>
                <w:rFonts w:asciiTheme="minorHAnsi" w:hAnsiTheme="minorHAnsi"/>
                <w:b/>
                <w:lang w:eastAsia="en-US"/>
              </w:rPr>
              <w:t>Læringsmål 52</w:t>
            </w:r>
          </w:p>
          <w:p w:rsidR="00737356" w:rsidRPr="006C4923" w:rsidRDefault="00737356" w:rsidP="00A94AD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A94ADF">
              <w:rPr>
                <w:bCs/>
                <w:sz w:val="24"/>
                <w:szCs w:val="24"/>
              </w:rPr>
              <w:t>Ha kunnskap om klinisk presentasjon og diagnostiske kriterier ved de forskjellige formene for kardiomyopatier.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94ADF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53</w:t>
            </w:r>
          </w:p>
          <w:p w:rsidR="00737356" w:rsidRPr="00A94ADF" w:rsidRDefault="00737356" w:rsidP="00A94AD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>Beherske initial utredning ved de forskjellige formene for kardiomyopatier og myokarditt og ha kunnskap om videre utredning og behandling.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737356" w:rsidRPr="00FF2DCD" w:rsidTr="00C96E8C">
        <w:tc>
          <w:tcPr>
            <w:tcW w:w="6946" w:type="dxa"/>
          </w:tcPr>
          <w:p w:rsidR="00737356" w:rsidRPr="004D7913" w:rsidRDefault="00737356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54</w:t>
            </w:r>
          </w:p>
          <w:p w:rsidR="00737356" w:rsidRPr="004D7913" w:rsidRDefault="00737356" w:rsidP="00AD38B4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>Beherske diagnostikk, utredning og behandling</w:t>
            </w:r>
            <w:r w:rsidRPr="004D7913">
              <w:rPr>
                <w:rFonts w:asciiTheme="minorHAnsi" w:hAnsiTheme="minorHAnsi"/>
                <w:bCs/>
                <w:color w:val="FF0000"/>
                <w:lang w:eastAsia="en-US"/>
              </w:rPr>
              <w:t xml:space="preserve"> </w:t>
            </w:r>
            <w:r w:rsidRPr="004D7913">
              <w:rPr>
                <w:rFonts w:asciiTheme="minorHAnsi" w:hAnsiTheme="minorHAnsi"/>
                <w:bCs/>
                <w:lang w:eastAsia="en-US"/>
              </w:rPr>
              <w:t>ved akutt perikarditt. Ha kunnskap om behandling av kronisk perikarditt.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</w:tbl>
    <w:p w:rsidR="00A94ADF" w:rsidRDefault="00A94ADF" w:rsidP="004D7913">
      <w:pPr>
        <w:rPr>
          <w:rFonts w:asciiTheme="minorHAnsi" w:hAnsiTheme="minorHAnsi"/>
        </w:rPr>
      </w:pPr>
    </w:p>
    <w:p w:rsidR="00A94ADF" w:rsidRDefault="00A94ADF" w:rsidP="004D7913">
      <w:pPr>
        <w:rPr>
          <w:rFonts w:asciiTheme="minorHAnsi" w:hAnsiTheme="minorHAnsi"/>
        </w:rPr>
      </w:pPr>
    </w:p>
    <w:p w:rsidR="007B2D52" w:rsidRDefault="007B2D52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br w:type="page"/>
      </w:r>
    </w:p>
    <w:p w:rsidR="00AD38B4" w:rsidRPr="00AD38B4" w:rsidRDefault="00AD38B4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Hjertesvikt</w:t>
      </w:r>
    </w:p>
    <w:p w:rsidR="00A94ADF" w:rsidRDefault="00A94ADF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AD38B4" w:rsidRPr="009F4427" w:rsidTr="00C96E8C">
        <w:tc>
          <w:tcPr>
            <w:tcW w:w="6946" w:type="dxa"/>
            <w:shd w:val="clear" w:color="auto" w:fill="EAF1DD"/>
          </w:tcPr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737356" w:rsidRPr="00826BFE" w:rsidTr="00C96E8C">
        <w:tc>
          <w:tcPr>
            <w:tcW w:w="6946" w:type="dxa"/>
          </w:tcPr>
          <w:p w:rsidR="00737356" w:rsidRPr="00AD38B4" w:rsidRDefault="00737356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AD38B4">
              <w:rPr>
                <w:rFonts w:asciiTheme="minorHAnsi" w:hAnsiTheme="minorHAnsi"/>
                <w:b/>
                <w:lang w:eastAsia="en-US"/>
              </w:rPr>
              <w:t>Læringsmål 55</w:t>
            </w:r>
          </w:p>
          <w:p w:rsidR="00737356" w:rsidRPr="006C4923" w:rsidRDefault="00737356" w:rsidP="00AD38B4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Ha kunnskap om patogenese, patofysiologi og årsaksforhold ved hjertesvikt.</w:t>
            </w:r>
          </w:p>
        </w:tc>
        <w:tc>
          <w:tcPr>
            <w:tcW w:w="4536" w:type="dxa"/>
          </w:tcPr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6B2C5B" w:rsidRDefault="006B2C5B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737356" w:rsidRDefault="00737356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737356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737356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737356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Evalueringskollegium</w:t>
            </w:r>
          </w:p>
          <w:p w:rsidR="00737356" w:rsidRPr="00FF2DCD" w:rsidRDefault="0073735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4D7913">
              <w:rPr>
                <w:rFonts w:cs="Times New Roman"/>
                <w:sz w:val="24"/>
                <w:szCs w:val="24"/>
              </w:rPr>
              <w:t>ursprøve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56</w:t>
            </w:r>
          </w:p>
          <w:p w:rsidR="009A7248" w:rsidRPr="00A94ADF" w:rsidRDefault="009A7248" w:rsidP="00AD38B4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Beherske initial diagnostikk av hjertesvikt (enkel ekkokardiografisk undersøkelse som tidligere anført, vurdere røntgen thorax, EKG-forandringer og biokjemiske analyser).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57</w:t>
            </w:r>
          </w:p>
          <w:p w:rsidR="009A7248" w:rsidRPr="004D7913" w:rsidRDefault="009A7248" w:rsidP="002B0427">
            <w:pPr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god kunnskap om initial diagnostikk og behandling ved kardiogent sjokk og differensialdiagnostiske overveielser overfor andre årsaker til sjokk og hypotensjon (hypovolemisk sjokk, hjertetamponade, lungeemboli) i samarbeid med kardiolog og andre spesiali</w:t>
            </w:r>
            <w:r>
              <w:rPr>
                <w:rFonts w:asciiTheme="minorHAnsi" w:hAnsiTheme="minorHAnsi"/>
                <w:lang w:eastAsia="en-US"/>
              </w:rPr>
              <w:t>s</w:t>
            </w:r>
            <w:r w:rsidRPr="004D7913">
              <w:rPr>
                <w:rFonts w:asciiTheme="minorHAnsi" w:hAnsiTheme="minorHAnsi"/>
                <w:lang w:eastAsia="en-US"/>
              </w:rPr>
              <w:t>ter.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58</w:t>
            </w:r>
          </w:p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Kjenne til bruk av IABP, LVAD (hjertepumpe) eller annen sirkulasjonsstøtte (ECMO) ved kardiogent sjokk.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59</w:t>
            </w:r>
          </w:p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Beherske initial medikamentell behandling og non-invasiv ventilasjonsstøtte ved akutt lungeødem.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60</w:t>
            </w:r>
          </w:p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kjennskap til indikasjoner for biventrikulær pacing og primærprofylaktisk ICD.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61</w:t>
            </w:r>
          </w:p>
          <w:p w:rsidR="009A7248" w:rsidRPr="00737356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håndtere medikamentell behandling av pasienter med kronisk hjertesvikt og vurdere behov for rådføri</w:t>
            </w:r>
            <w:r>
              <w:rPr>
                <w:rFonts w:asciiTheme="minorHAnsi" w:hAnsiTheme="minorHAnsi"/>
                <w:lang w:eastAsia="en-US"/>
              </w:rPr>
              <w:t>ng og henvisning til kardiolog.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A94ADF" w:rsidRDefault="00A94ADF" w:rsidP="004D7913">
      <w:pPr>
        <w:rPr>
          <w:rFonts w:asciiTheme="minorHAnsi" w:hAnsiTheme="minorHAnsi"/>
        </w:rPr>
      </w:pPr>
    </w:p>
    <w:p w:rsidR="00AD38B4" w:rsidRDefault="00AD38B4" w:rsidP="004D7913">
      <w:pPr>
        <w:rPr>
          <w:rFonts w:asciiTheme="minorHAnsi" w:hAnsiTheme="minorHAnsi"/>
        </w:rPr>
      </w:pPr>
    </w:p>
    <w:p w:rsidR="00AD38B4" w:rsidRPr="00AD38B4" w:rsidRDefault="00AD38B4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Risikofaktorer</w:t>
      </w:r>
    </w:p>
    <w:p w:rsidR="00AD38B4" w:rsidRDefault="00AD38B4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AD38B4" w:rsidRPr="009F4427" w:rsidTr="00C96E8C">
        <w:tc>
          <w:tcPr>
            <w:tcW w:w="6946" w:type="dxa"/>
            <w:shd w:val="clear" w:color="auto" w:fill="EAF1DD"/>
          </w:tcPr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D38B4" w:rsidRPr="009F4427" w:rsidRDefault="00AD38B4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826BFE" w:rsidTr="00C96E8C">
        <w:tc>
          <w:tcPr>
            <w:tcW w:w="6946" w:type="dxa"/>
          </w:tcPr>
          <w:p w:rsidR="009A7248" w:rsidRPr="00AD38B4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AD38B4">
              <w:rPr>
                <w:rFonts w:asciiTheme="minorHAnsi" w:hAnsiTheme="minorHAnsi"/>
                <w:b/>
                <w:lang w:eastAsia="en-US"/>
              </w:rPr>
              <w:t>Læringsmål 62</w:t>
            </w:r>
          </w:p>
          <w:p w:rsidR="009A7248" w:rsidRDefault="009A7248" w:rsidP="00AD38B4">
            <w:pPr>
              <w:pStyle w:val="Ingenmellomrom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Ha god kunnskap om spesifikk</w:t>
            </w:r>
            <w:r>
              <w:rPr>
                <w:sz w:val="24"/>
                <w:szCs w:val="24"/>
              </w:rPr>
              <w:t xml:space="preserve"> behandling og intervensjon ved: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8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hypertensjon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8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røyking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8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dyslipidemi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8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 mellitus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8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fysisk inaktivitet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8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overvekt 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8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metabolsk syndrom</w:t>
            </w:r>
            <w:r>
              <w:rPr>
                <w:sz w:val="24"/>
                <w:szCs w:val="24"/>
              </w:rPr>
              <w:br/>
            </w:r>
          </w:p>
          <w:p w:rsidR="009A7248" w:rsidRDefault="009A7248" w:rsidP="00A67A5D">
            <w:pPr>
              <w:pStyle w:val="Ingenmellomrom"/>
              <w:rPr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Kunne utrede og behandle pasienter med</w:t>
            </w:r>
            <w:r>
              <w:rPr>
                <w:sz w:val="24"/>
                <w:szCs w:val="24"/>
              </w:rPr>
              <w:t>:</w:t>
            </w:r>
            <w:r w:rsidRPr="00AD38B4">
              <w:rPr>
                <w:sz w:val="24"/>
                <w:szCs w:val="24"/>
              </w:rPr>
              <w:t xml:space="preserve"> 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9"/>
              </w:numPr>
              <w:ind w:left="460"/>
              <w:rPr>
                <w:rFonts w:cs="Times New Roman"/>
                <w:sz w:val="24"/>
                <w:szCs w:val="24"/>
              </w:rPr>
            </w:pPr>
            <w:r w:rsidRPr="00AD38B4">
              <w:rPr>
                <w:sz w:val="24"/>
                <w:szCs w:val="24"/>
              </w:rPr>
              <w:t>hypertensiv hj</w:t>
            </w:r>
            <w:r>
              <w:rPr>
                <w:sz w:val="24"/>
                <w:szCs w:val="24"/>
              </w:rPr>
              <w:t>ertesykdom</w:t>
            </w:r>
            <w:r w:rsidRPr="00AD38B4">
              <w:rPr>
                <w:sz w:val="24"/>
                <w:szCs w:val="24"/>
              </w:rPr>
              <w:t xml:space="preserve"> </w:t>
            </w:r>
          </w:p>
          <w:p w:rsidR="009A7248" w:rsidRPr="00A67A5D" w:rsidRDefault="009A7248" w:rsidP="00A67A5D">
            <w:pPr>
              <w:pStyle w:val="Ingenmellomrom"/>
              <w:numPr>
                <w:ilvl w:val="0"/>
                <w:numId w:val="39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diabetisk hjertesykdom </w:t>
            </w:r>
          </w:p>
          <w:p w:rsidR="009A7248" w:rsidRPr="006C4923" w:rsidRDefault="009A7248" w:rsidP="00A67A5D">
            <w:pPr>
              <w:pStyle w:val="Ingenmellomrom"/>
              <w:numPr>
                <w:ilvl w:val="0"/>
                <w:numId w:val="39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hyperlipidemi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63</w:t>
            </w:r>
          </w:p>
          <w:p w:rsidR="009A7248" w:rsidRDefault="009A7248" w:rsidP="00AD38B4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kjennskap til hjerterehabilitering og sekundærprofylakse ved koronarsykdom og hjertesvikt.</w:t>
            </w:r>
          </w:p>
          <w:p w:rsidR="009A7248" w:rsidRPr="00A94ADF" w:rsidRDefault="009A7248" w:rsidP="00AD38B4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26D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64</w:t>
            </w:r>
            <w:r>
              <w:rPr>
                <w:rFonts w:asciiTheme="minorHAnsi" w:hAnsiTheme="minorHAnsi"/>
                <w:b/>
                <w:lang w:eastAsia="en-US"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Medfødte hjertefeil</w:t>
            </w:r>
          </w:p>
          <w:p w:rsidR="009A7248" w:rsidRPr="004D7913" w:rsidRDefault="009A7248" w:rsidP="00A26D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</w:rPr>
              <w:t>Kjenne til de vanligste medfødte hjertefeil (ASD, VSD, coarctatio)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9A7248" w:rsidRDefault="009A7248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9A7248" w:rsidRDefault="009A7248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9A7248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9A7248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26D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65</w:t>
            </w:r>
            <w:r>
              <w:rPr>
                <w:rFonts w:asciiTheme="minorHAnsi" w:hAnsiTheme="minorHAnsi"/>
                <w:b/>
                <w:lang w:eastAsia="en-US"/>
              </w:rPr>
              <w:t xml:space="preserve"> – </w:t>
            </w:r>
            <w:r w:rsidRPr="004D7913">
              <w:rPr>
                <w:rFonts w:asciiTheme="minorHAnsi" w:hAnsiTheme="minorHAnsi"/>
                <w:b/>
                <w:lang w:eastAsia="en-US"/>
              </w:rPr>
              <w:t>Pulmonal hypertensjon</w:t>
            </w:r>
          </w:p>
          <w:p w:rsidR="009A7248" w:rsidRPr="004D7913" w:rsidRDefault="009A7248" w:rsidP="00A26D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Cs/>
              </w:rPr>
            </w:pPr>
            <w:r w:rsidRPr="004D7913">
              <w:rPr>
                <w:rFonts w:asciiTheme="minorHAnsi" w:hAnsiTheme="minorHAnsi"/>
                <w:bCs/>
              </w:rPr>
              <w:t>Ha kunnskap om ulike årsaker til pulmonal hypertensjon og utredning av disse.</w:t>
            </w:r>
          </w:p>
          <w:p w:rsidR="009A7248" w:rsidRPr="004D7913" w:rsidRDefault="009A7248" w:rsidP="00AD38B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536" w:type="dxa"/>
          </w:tcPr>
          <w:p w:rsidR="009A7248" w:rsidRDefault="009A7248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9A7248" w:rsidRDefault="009A7248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9A7248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9A7248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FF2DCD" w:rsidTr="00C96E8C">
        <w:tc>
          <w:tcPr>
            <w:tcW w:w="6946" w:type="dxa"/>
          </w:tcPr>
          <w:p w:rsidR="009A7248" w:rsidRPr="004D7913" w:rsidRDefault="009A7248" w:rsidP="00A26DA2">
            <w:pPr>
              <w:tabs>
                <w:tab w:val="left" w:pos="2528"/>
              </w:tabs>
              <w:contextualSpacing/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66</w:t>
            </w:r>
            <w:r>
              <w:rPr>
                <w:rFonts w:asciiTheme="minorHAnsi" w:hAnsiTheme="minorHAnsi"/>
                <w:b/>
                <w:lang w:eastAsia="en-US"/>
              </w:rPr>
              <w:t xml:space="preserve"> – </w:t>
            </w:r>
            <w:r w:rsidRPr="004D7913">
              <w:rPr>
                <w:rFonts w:asciiTheme="minorHAnsi" w:hAnsiTheme="minorHAnsi"/>
                <w:b/>
                <w:lang w:eastAsia="en-US"/>
              </w:rPr>
              <w:t>Aortasykdom</w:t>
            </w:r>
          </w:p>
          <w:p w:rsidR="009A7248" w:rsidRPr="004D7913" w:rsidRDefault="009A7248" w:rsidP="00A26D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Cs/>
              </w:rPr>
            </w:pPr>
            <w:r w:rsidRPr="004D7913">
              <w:rPr>
                <w:rFonts w:asciiTheme="minorHAnsi" w:hAnsiTheme="minorHAnsi"/>
                <w:bCs/>
              </w:rPr>
              <w:t>Beherske diagnostikk og initial behandling av akutt aortasykdom</w:t>
            </w:r>
          </w:p>
          <w:p w:rsidR="009A7248" w:rsidRPr="00A26DA2" w:rsidRDefault="009A7248" w:rsidP="00A26DA2">
            <w:r w:rsidRPr="004D7913">
              <w:rPr>
                <w:rFonts w:asciiTheme="minorHAnsi" w:hAnsiTheme="minorHAnsi"/>
                <w:bCs/>
              </w:rPr>
              <w:t>(aortadisseksjon type A og B, rumpert aortaaneurisme.</w:t>
            </w:r>
          </w:p>
        </w:tc>
        <w:tc>
          <w:tcPr>
            <w:tcW w:w="4536" w:type="dxa"/>
          </w:tcPr>
          <w:p w:rsidR="009A7248" w:rsidRDefault="009A7248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Tjeneste under s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 xml:space="preserve">upervisjon </w:t>
            </w:r>
          </w:p>
          <w:p w:rsidR="009A7248" w:rsidRDefault="009A7248" w:rsidP="006B2C5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I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nternundervisning</w:t>
            </w:r>
          </w:p>
          <w:p w:rsidR="009A7248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R</w:t>
            </w:r>
            <w:r w:rsidRPr="006C4923">
              <w:rPr>
                <w:rFonts w:asciiTheme="minorHAnsi" w:hAnsiTheme="minorHAnsi"/>
                <w:spacing w:val="-1"/>
                <w:lang w:eastAsia="en-US"/>
              </w:rPr>
              <w:t>otasjon kardiologi inkl. hjerteovervåkning/ medisinsk intensivavd</w:t>
            </w:r>
            <w:r>
              <w:rPr>
                <w:rFonts w:asciiTheme="minorHAnsi" w:hAnsiTheme="minorHAnsi"/>
                <w:spacing w:val="-1"/>
                <w:lang w:eastAsia="en-US"/>
              </w:rPr>
              <w:t>eling</w:t>
            </w:r>
          </w:p>
          <w:p w:rsidR="009A7248" w:rsidRPr="00BE7910" w:rsidRDefault="00E326E2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Obligatorisk k</w:t>
            </w:r>
            <w:r w:rsidR="009A7248">
              <w:rPr>
                <w:rFonts w:asciiTheme="minorHAnsi" w:hAnsiTheme="minorHAnsi"/>
                <w:spacing w:val="-1"/>
                <w:lang w:eastAsia="en-US"/>
              </w:rPr>
              <w:t>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</w:tbl>
    <w:p w:rsidR="00A94ADF" w:rsidRDefault="00A94ADF" w:rsidP="004D7913">
      <w:pPr>
        <w:rPr>
          <w:rFonts w:asciiTheme="minorHAnsi" w:hAnsiTheme="minorHAnsi"/>
        </w:rPr>
      </w:pPr>
    </w:p>
    <w:p w:rsidR="00AD38B4" w:rsidRDefault="00AD38B4" w:rsidP="004D7913">
      <w:pPr>
        <w:rPr>
          <w:rFonts w:asciiTheme="minorHAnsi" w:hAnsiTheme="minorHAnsi"/>
        </w:rPr>
      </w:pPr>
    </w:p>
    <w:p w:rsidR="00A26DA2" w:rsidRPr="00A26DA2" w:rsidRDefault="00A26DA2" w:rsidP="004D7913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Lungesykdommer</w:t>
      </w:r>
    </w:p>
    <w:p w:rsidR="00AD38B4" w:rsidRDefault="00AD38B4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A26DA2" w:rsidRPr="009F4427" w:rsidTr="00C96E8C">
        <w:tc>
          <w:tcPr>
            <w:tcW w:w="6946" w:type="dxa"/>
            <w:shd w:val="clear" w:color="auto" w:fill="EAF1DD"/>
          </w:tcPr>
          <w:p w:rsidR="00A26DA2" w:rsidRPr="009F4427" w:rsidRDefault="00A26DA2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26DA2" w:rsidRPr="009F4427" w:rsidRDefault="00A26DA2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A26DA2" w:rsidRPr="009F4427" w:rsidRDefault="00A26DA2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26DA2" w:rsidRPr="009F4427" w:rsidRDefault="00A26DA2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A26DA2" w:rsidRPr="009F4427" w:rsidRDefault="00A26DA2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26DA2" w:rsidRPr="009F4427" w:rsidRDefault="00A26DA2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A26DA2" w:rsidRPr="009F4427" w:rsidRDefault="00A26DA2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A26DA2" w:rsidRPr="009F4427" w:rsidRDefault="00A26DA2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A26DA2" w:rsidRPr="00826BFE" w:rsidTr="00C96E8C">
        <w:tc>
          <w:tcPr>
            <w:tcW w:w="6946" w:type="dxa"/>
          </w:tcPr>
          <w:p w:rsidR="006F089E" w:rsidRPr="006F089E" w:rsidRDefault="006F089E" w:rsidP="006F089E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lang w:eastAsia="en-US"/>
              </w:rPr>
            </w:pPr>
            <w:r w:rsidRPr="006F089E">
              <w:rPr>
                <w:rFonts w:asciiTheme="minorHAnsi" w:hAnsiTheme="minorHAnsi"/>
                <w:b/>
                <w:bCs/>
                <w:lang w:eastAsia="en-US"/>
              </w:rPr>
              <w:t>Læringsmål 67 – Vanlige respirasjonsforstyrrelser</w:t>
            </w:r>
          </w:p>
          <w:p w:rsidR="006F089E" w:rsidRPr="006F089E" w:rsidRDefault="006F089E" w:rsidP="006F089E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6F089E">
              <w:rPr>
                <w:rFonts w:asciiTheme="minorHAnsi" w:hAnsiTheme="minorHAnsi"/>
                <w:lang w:eastAsia="en-US"/>
              </w:rPr>
              <w:t>Kjenne de fysiologiske mekanismene bak de vanligste respirasjonsforstyrrelsene og k</w:t>
            </w:r>
            <w:r w:rsidRPr="006F089E">
              <w:rPr>
                <w:rFonts w:asciiTheme="minorHAnsi" w:hAnsiTheme="minorHAnsi"/>
                <w:bCs/>
                <w:lang w:eastAsia="en-US"/>
              </w:rPr>
              <w:t xml:space="preserve">unne gjøre en selvstendig vurdering av pasienter med dyspnoe, stridor og andre respiratoriske symptomer, samt </w:t>
            </w:r>
            <w:r w:rsidRPr="006F089E">
              <w:rPr>
                <w:rFonts w:asciiTheme="minorHAnsi" w:hAnsiTheme="minorHAnsi"/>
                <w:lang w:eastAsia="en-US"/>
              </w:rPr>
              <w:t xml:space="preserve">iverksette korrekt somatisk behandling. </w:t>
            </w:r>
          </w:p>
          <w:p w:rsidR="00A26DA2" w:rsidRPr="006F089E" w:rsidRDefault="006F089E" w:rsidP="004D29ED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 w:rsidRPr="006F089E">
              <w:rPr>
                <w:sz w:val="24"/>
                <w:szCs w:val="24"/>
              </w:rPr>
              <w:t>Kjenne de ekstra-pulmonale årsakene til respirasjonssvikt.</w:t>
            </w:r>
          </w:p>
        </w:tc>
        <w:tc>
          <w:tcPr>
            <w:tcW w:w="4536" w:type="dxa"/>
          </w:tcPr>
          <w:p w:rsidR="006F089E" w:rsidRPr="004D7913" w:rsidRDefault="006F089E" w:rsidP="006F089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Tjeneste </w:t>
            </w:r>
            <w:r w:rsidR="006B2C5B">
              <w:rPr>
                <w:rFonts w:cs="Times New Roman"/>
                <w:sz w:val="24"/>
                <w:szCs w:val="24"/>
              </w:rPr>
              <w:t>under</w:t>
            </w:r>
            <w:r w:rsidRPr="004D7913">
              <w:rPr>
                <w:rFonts w:cs="Times New Roman"/>
                <w:sz w:val="24"/>
                <w:szCs w:val="24"/>
              </w:rPr>
              <w:t xml:space="preserve"> supervisjon ved avdeling som behandler pasienter med respir</w:t>
            </w:r>
            <w:r w:rsidR="0068742D">
              <w:rPr>
                <w:rFonts w:cs="Times New Roman"/>
                <w:sz w:val="24"/>
                <w:szCs w:val="24"/>
              </w:rPr>
              <w:t>asjonssvikt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089E" w:rsidRPr="004D7913" w:rsidRDefault="00F3021E" w:rsidP="006F089E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="006F089E" w:rsidRPr="004D7913">
              <w:rPr>
                <w:rFonts w:cs="Times New Roman"/>
                <w:sz w:val="24"/>
                <w:szCs w:val="24"/>
              </w:rPr>
              <w:t>bligatorisk kurs i lun</w:t>
            </w:r>
            <w:r w:rsidR="0068742D">
              <w:rPr>
                <w:rFonts w:cs="Times New Roman"/>
                <w:sz w:val="24"/>
                <w:szCs w:val="24"/>
              </w:rPr>
              <w:t xml:space="preserve">gesykdommer </w:t>
            </w:r>
          </w:p>
          <w:p w:rsidR="00A26DA2" w:rsidRPr="00826BFE" w:rsidRDefault="00A26DA2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089E" w:rsidRPr="0068742D" w:rsidRDefault="006F089E" w:rsidP="006F089E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68742D">
              <w:rPr>
                <w:rFonts w:asciiTheme="minorHAnsi" w:hAnsiTheme="minorHAnsi"/>
                <w:spacing w:val="-1"/>
              </w:rPr>
              <w:t>V</w:t>
            </w:r>
            <w:r w:rsidR="0068742D">
              <w:rPr>
                <w:rFonts w:asciiTheme="minorHAnsi" w:hAnsiTheme="minorHAnsi"/>
                <w:spacing w:val="-1"/>
              </w:rPr>
              <w:t xml:space="preserve">urdering av </w:t>
            </w:r>
            <w:r w:rsidR="00CF0410">
              <w:rPr>
                <w:rFonts w:asciiTheme="minorHAnsi" w:hAnsiTheme="minorHAnsi"/>
                <w:spacing w:val="-1"/>
              </w:rPr>
              <w:t>e</w:t>
            </w:r>
            <w:r w:rsidR="005054CB">
              <w:rPr>
                <w:rFonts w:asciiTheme="minorHAnsi" w:hAnsiTheme="minorHAnsi"/>
                <w:spacing w:val="-1"/>
              </w:rPr>
              <w:t>valueringskollegium</w:t>
            </w:r>
          </w:p>
          <w:p w:rsidR="00A26DA2" w:rsidRPr="0068742D" w:rsidRDefault="00DD6863" w:rsidP="006F089E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68742D" w:rsidRDefault="009A7248" w:rsidP="0068742D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lang w:eastAsia="en-US"/>
              </w:rPr>
            </w:pPr>
            <w:r w:rsidRPr="0068742D">
              <w:rPr>
                <w:rFonts w:asciiTheme="minorHAnsi" w:hAnsiTheme="minorHAnsi"/>
                <w:b/>
                <w:bCs/>
                <w:lang w:eastAsia="en-US"/>
              </w:rPr>
              <w:t>Læringsmål 68 – Lungefunksjonsmålinger</w:t>
            </w:r>
          </w:p>
          <w:p w:rsidR="009A7248" w:rsidRPr="0068742D" w:rsidRDefault="009A7248" w:rsidP="0068742D">
            <w:pPr>
              <w:tabs>
                <w:tab w:val="left" w:pos="2528"/>
              </w:tabs>
              <w:rPr>
                <w:rFonts w:asciiTheme="minorHAnsi" w:hAnsiTheme="minorHAnsi"/>
                <w:bCs/>
                <w:lang w:eastAsia="en-US"/>
              </w:rPr>
            </w:pPr>
            <w:r w:rsidRPr="0068742D">
              <w:rPr>
                <w:rFonts w:asciiTheme="minorHAnsi" w:hAnsiTheme="minorHAnsi"/>
                <w:bCs/>
                <w:lang w:eastAsia="en-US"/>
              </w:rPr>
              <w:t xml:space="preserve">Ha god kunnskap om indikasjon, nytte og begrensninger av PEF-måling og spirometri. </w:t>
            </w:r>
          </w:p>
          <w:p w:rsidR="009A7248" w:rsidRPr="0068742D" w:rsidRDefault="009A7248" w:rsidP="004D29ED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bCs/>
                <w:lang w:eastAsia="en-US"/>
              </w:rPr>
            </w:pPr>
            <w:r w:rsidRPr="0068742D">
              <w:rPr>
                <w:rFonts w:asciiTheme="minorHAnsi" w:hAnsiTheme="minorHAnsi"/>
                <w:bCs/>
                <w:lang w:eastAsia="en-US"/>
              </w:rPr>
              <w:t xml:space="preserve">Selvstendig kunne gjennomføre og tolke flow-volum spirometri. </w:t>
            </w:r>
          </w:p>
          <w:p w:rsidR="009A7248" w:rsidRPr="006C4923" w:rsidRDefault="009A7248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68742D">
              <w:rPr>
                <w:bCs/>
                <w:sz w:val="24"/>
                <w:szCs w:val="24"/>
              </w:rPr>
              <w:t>Ha kunnskap om indikasjon og diagnostisk nytte av pletysmografi og gassdiffusjonsmåling, samt kunne utføre dette under supervisjon.</w:t>
            </w:r>
          </w:p>
        </w:tc>
        <w:tc>
          <w:tcPr>
            <w:tcW w:w="4536" w:type="dxa"/>
          </w:tcPr>
          <w:p w:rsidR="009A7248" w:rsidRPr="004D7913" w:rsidRDefault="009A7248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Tjeneste ved lungemedisinsk poliklinikk eller respi</w:t>
            </w:r>
            <w:r>
              <w:rPr>
                <w:rFonts w:cs="Times New Roman"/>
                <w:sz w:val="24"/>
                <w:szCs w:val="24"/>
              </w:rPr>
              <w:t>rasjonsfysiologisk laboratorium</w:t>
            </w:r>
          </w:p>
          <w:p w:rsidR="009A7248" w:rsidRPr="004D7913" w:rsidRDefault="009A7248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Default="009A7248" w:rsidP="00C96E8C">
            <w:pPr>
              <w:pStyle w:val="Ingenmellomrom"/>
              <w:rPr>
                <w:spacing w:val="-1"/>
                <w:sz w:val="24"/>
                <w:szCs w:val="24"/>
              </w:rPr>
            </w:pPr>
            <w:r w:rsidRPr="004D7913">
              <w:rPr>
                <w:spacing w:val="-1"/>
                <w:sz w:val="24"/>
                <w:szCs w:val="24"/>
              </w:rPr>
              <w:t xml:space="preserve">Gjennomføre minimum </w:t>
            </w:r>
            <w:r>
              <w:rPr>
                <w:spacing w:val="-1"/>
                <w:sz w:val="24"/>
                <w:szCs w:val="24"/>
              </w:rPr>
              <w:t>20 spirometriske undersøkelser</w:t>
            </w:r>
          </w:p>
          <w:p w:rsidR="00E326E2" w:rsidRPr="0068742D" w:rsidRDefault="00E326E2" w:rsidP="00C96E8C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Pr="004D7913">
              <w:rPr>
                <w:rFonts w:cs="Times New Roman"/>
                <w:sz w:val="24"/>
                <w:szCs w:val="24"/>
              </w:rPr>
              <w:t>bligatorisk kurs i lungesykdommer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68742D" w:rsidRPr="00826BFE" w:rsidTr="00C96E8C">
        <w:tc>
          <w:tcPr>
            <w:tcW w:w="6946" w:type="dxa"/>
          </w:tcPr>
          <w:p w:rsidR="0068742D" w:rsidRPr="0068742D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lang w:eastAsia="en-US"/>
              </w:rPr>
            </w:pPr>
            <w:r w:rsidRPr="0068742D">
              <w:rPr>
                <w:rFonts w:asciiTheme="minorHAnsi" w:hAnsiTheme="minorHAnsi"/>
                <w:b/>
                <w:bCs/>
                <w:lang w:eastAsia="en-US"/>
              </w:rPr>
              <w:t>Læringsmål 69</w:t>
            </w:r>
          </w:p>
          <w:p w:rsidR="00A67A5D" w:rsidRPr="00A67A5D" w:rsidRDefault="0068742D" w:rsidP="0068742D">
            <w:pPr>
              <w:pStyle w:val="Ingenmellomrom"/>
              <w:rPr>
                <w:b/>
                <w:sz w:val="24"/>
                <w:szCs w:val="24"/>
              </w:rPr>
            </w:pPr>
            <w:r w:rsidRPr="0068742D">
              <w:rPr>
                <w:bCs/>
                <w:sz w:val="24"/>
                <w:szCs w:val="24"/>
              </w:rPr>
              <w:t>Ha god kunnskap om akutte lungetilstander og selvstendig kunne utføre diagnostisering og starte akuttbe</w:t>
            </w:r>
            <w:r w:rsidRPr="0068742D">
              <w:rPr>
                <w:sz w:val="24"/>
                <w:szCs w:val="24"/>
              </w:rPr>
              <w:t>handling av pasienter ved</w:t>
            </w:r>
            <w:r w:rsidR="00A67A5D">
              <w:rPr>
                <w:sz w:val="24"/>
                <w:szCs w:val="24"/>
              </w:rPr>
              <w:t>:</w:t>
            </w:r>
            <w:r w:rsidRPr="0068742D">
              <w:rPr>
                <w:sz w:val="24"/>
                <w:szCs w:val="24"/>
              </w:rPr>
              <w:t xml:space="preserve"> </w:t>
            </w:r>
          </w:p>
          <w:p w:rsidR="00A67A5D" w:rsidRPr="00A67A5D" w:rsidRDefault="00A67A5D" w:rsidP="006C31D6">
            <w:pPr>
              <w:pStyle w:val="Ingenmellomrom"/>
              <w:numPr>
                <w:ilvl w:val="0"/>
                <w:numId w:val="40"/>
              </w:numPr>
              <w:ind w:left="460"/>
              <w:rPr>
                <w:rFonts w:cs="Times New Roman"/>
                <w:sz w:val="24"/>
                <w:szCs w:val="24"/>
              </w:rPr>
            </w:pPr>
            <w:r w:rsidRPr="00A67A5D">
              <w:rPr>
                <w:sz w:val="24"/>
                <w:szCs w:val="24"/>
              </w:rPr>
              <w:t>KOLS-forverring</w:t>
            </w:r>
          </w:p>
          <w:p w:rsidR="00A67A5D" w:rsidRPr="00A67A5D" w:rsidRDefault="00A67A5D" w:rsidP="006C31D6">
            <w:pPr>
              <w:pStyle w:val="Ingenmellomrom"/>
              <w:numPr>
                <w:ilvl w:val="0"/>
                <w:numId w:val="40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astma</w:t>
            </w:r>
          </w:p>
          <w:p w:rsidR="00A67A5D" w:rsidRPr="00A67A5D" w:rsidRDefault="00A67A5D" w:rsidP="006C31D6">
            <w:pPr>
              <w:pStyle w:val="Ingenmellomrom"/>
              <w:numPr>
                <w:ilvl w:val="0"/>
                <w:numId w:val="40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pneumoni</w:t>
            </w:r>
          </w:p>
          <w:p w:rsidR="00A67A5D" w:rsidRPr="00A67A5D" w:rsidRDefault="00A67A5D" w:rsidP="006C31D6">
            <w:pPr>
              <w:pStyle w:val="Ingenmellomrom"/>
              <w:numPr>
                <w:ilvl w:val="0"/>
                <w:numId w:val="40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lungeabscess/empyem</w:t>
            </w:r>
          </w:p>
          <w:p w:rsidR="00A67A5D" w:rsidRPr="00A67A5D" w:rsidRDefault="00A67A5D" w:rsidP="006C31D6">
            <w:pPr>
              <w:pStyle w:val="Ingenmellomrom"/>
              <w:numPr>
                <w:ilvl w:val="0"/>
                <w:numId w:val="40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lungeemboli</w:t>
            </w:r>
          </w:p>
          <w:p w:rsidR="0068742D" w:rsidRPr="006F089E" w:rsidRDefault="00A67A5D" w:rsidP="006C31D6">
            <w:pPr>
              <w:pStyle w:val="Ingenmellomrom"/>
              <w:numPr>
                <w:ilvl w:val="0"/>
                <w:numId w:val="40"/>
              </w:numPr>
              <w:ind w:left="4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spontan pneumothorax</w:t>
            </w:r>
          </w:p>
        </w:tc>
        <w:tc>
          <w:tcPr>
            <w:tcW w:w="4536" w:type="dxa"/>
          </w:tcPr>
          <w:p w:rsidR="0068742D" w:rsidRPr="004D7913" w:rsidRDefault="0068742D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Tjenes</w:t>
            </w:r>
            <w:r w:rsidR="00737356">
              <w:rPr>
                <w:rFonts w:cs="Times New Roman"/>
                <w:sz w:val="24"/>
                <w:szCs w:val="24"/>
              </w:rPr>
              <w:t>te ved lungemedisinsk avdeling</w:t>
            </w:r>
          </w:p>
          <w:p w:rsidR="0068742D" w:rsidRPr="004D7913" w:rsidRDefault="00F3021E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="0068742D" w:rsidRPr="004D7913">
              <w:rPr>
                <w:rFonts w:cs="Times New Roman"/>
                <w:sz w:val="24"/>
                <w:szCs w:val="24"/>
              </w:rPr>
              <w:t>bligatorisk kurs i lun</w:t>
            </w:r>
            <w:r w:rsidR="00737356">
              <w:rPr>
                <w:rFonts w:cs="Times New Roman"/>
                <w:sz w:val="24"/>
                <w:szCs w:val="24"/>
              </w:rPr>
              <w:t xml:space="preserve">gesykdommer </w:t>
            </w:r>
          </w:p>
          <w:p w:rsidR="0068742D" w:rsidRPr="00826BFE" w:rsidRDefault="00737356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68742D" w:rsidRPr="0068742D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68742D">
              <w:rPr>
                <w:rFonts w:asciiTheme="minorHAnsi" w:hAnsiTheme="minorHAnsi"/>
                <w:spacing w:val="-1"/>
              </w:rPr>
              <w:t xml:space="preserve">Vurdering av </w:t>
            </w:r>
            <w:r w:rsidR="00CF0410">
              <w:rPr>
                <w:rFonts w:asciiTheme="minorHAnsi" w:hAnsiTheme="minorHAnsi"/>
                <w:spacing w:val="-1"/>
              </w:rPr>
              <w:t>e</w:t>
            </w:r>
            <w:r w:rsidR="005054CB">
              <w:rPr>
                <w:rFonts w:asciiTheme="minorHAnsi" w:hAnsiTheme="minorHAnsi"/>
                <w:spacing w:val="-1"/>
              </w:rPr>
              <w:t>valueringskollegium</w:t>
            </w:r>
          </w:p>
          <w:p w:rsidR="0068742D" w:rsidRPr="0068742D" w:rsidRDefault="00DD6863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68742D" w:rsidRPr="00826BFE" w:rsidTr="00C96E8C">
        <w:tc>
          <w:tcPr>
            <w:tcW w:w="6946" w:type="dxa"/>
          </w:tcPr>
          <w:p w:rsidR="0068742D" w:rsidRPr="0068742D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68742D">
              <w:rPr>
                <w:rFonts w:asciiTheme="minorHAnsi" w:hAnsiTheme="minorHAnsi"/>
                <w:b/>
              </w:rPr>
              <w:t>Læringsmål 70</w:t>
            </w:r>
          </w:p>
          <w:p w:rsidR="0068742D" w:rsidRPr="0068742D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Cs/>
                <w:lang w:eastAsia="en-US"/>
              </w:rPr>
            </w:pPr>
            <w:r w:rsidRPr="0068742D">
              <w:rPr>
                <w:rFonts w:asciiTheme="minorHAnsi" w:hAnsiTheme="minorHAnsi"/>
                <w:bCs/>
                <w:lang w:eastAsia="en-US"/>
              </w:rPr>
              <w:t>Ha kunnskap om ikke-akutte lungesykdommers kliniske og radiologiske presentasjonsformer og under supervisjon kunne utføre utredning, diagnostikk og behandling av følgende tilstander: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l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 xml:space="preserve">ungecancer inkl. komplikasjoner 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l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ungetuberkulose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l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ungeinfeksjoner hos immunsupprimerte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i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nterstitiell lungesykdom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l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ungefibrose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p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ulmonale vaskulitter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c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ystisk fibrose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p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ulmonal hypertensjon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o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bstruktivt søvnapnesyndrom</w:t>
            </w:r>
          </w:p>
          <w:p w:rsidR="0068742D" w:rsidRPr="0068742D" w:rsidRDefault="00A67A5D" w:rsidP="0068742D">
            <w:pPr>
              <w:pStyle w:val="Listeavsnitt"/>
              <w:numPr>
                <w:ilvl w:val="0"/>
                <w:numId w:val="6"/>
              </w:numPr>
              <w:tabs>
                <w:tab w:val="left" w:pos="2528"/>
              </w:tabs>
              <w:ind w:left="318" w:hanging="284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p</w:t>
            </w:r>
            <w:r w:rsidR="0068742D" w:rsidRPr="0068742D">
              <w:rPr>
                <w:rFonts w:asciiTheme="minorHAnsi" w:hAnsiTheme="minorHAnsi"/>
                <w:bCs/>
                <w:lang w:eastAsia="en-US"/>
              </w:rPr>
              <w:t>leuraeffusjon</w:t>
            </w:r>
          </w:p>
          <w:p w:rsidR="0068742D" w:rsidRPr="0068742D" w:rsidRDefault="00A67A5D" w:rsidP="0068742D">
            <w:pPr>
              <w:pStyle w:val="Ingenmellomrom"/>
              <w:numPr>
                <w:ilvl w:val="0"/>
                <w:numId w:val="6"/>
              </w:numPr>
              <w:ind w:left="318" w:hanging="284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="0068742D" w:rsidRPr="0068742D">
              <w:rPr>
                <w:bCs/>
                <w:sz w:val="24"/>
                <w:szCs w:val="24"/>
              </w:rPr>
              <w:t>nhalert fremmedlegeme i bronkier</w:t>
            </w:r>
          </w:p>
        </w:tc>
        <w:tc>
          <w:tcPr>
            <w:tcW w:w="4536" w:type="dxa"/>
          </w:tcPr>
          <w:p w:rsidR="0068742D" w:rsidRPr="004D7913" w:rsidRDefault="0068742D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Tjenes</w:t>
            </w:r>
            <w:r w:rsidR="00737356">
              <w:rPr>
                <w:rFonts w:cs="Times New Roman"/>
                <w:sz w:val="24"/>
                <w:szCs w:val="24"/>
              </w:rPr>
              <w:t>te ved lungemedisinsk avdeling.</w:t>
            </w:r>
          </w:p>
          <w:p w:rsidR="0068742D" w:rsidRPr="004D7913" w:rsidRDefault="00F3021E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="0068742D" w:rsidRPr="004D7913">
              <w:rPr>
                <w:rFonts w:cs="Times New Roman"/>
                <w:sz w:val="24"/>
                <w:szCs w:val="24"/>
              </w:rPr>
              <w:t>bligatorisk kurs i lun</w:t>
            </w:r>
            <w:r w:rsidR="00737356">
              <w:rPr>
                <w:rFonts w:cs="Times New Roman"/>
                <w:sz w:val="24"/>
                <w:szCs w:val="24"/>
              </w:rPr>
              <w:t xml:space="preserve">gesykdommer </w:t>
            </w:r>
          </w:p>
          <w:p w:rsidR="0068742D" w:rsidRPr="0068742D" w:rsidRDefault="00737356" w:rsidP="0068742D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68742D" w:rsidRPr="0068742D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68742D">
              <w:rPr>
                <w:rFonts w:asciiTheme="minorHAnsi" w:hAnsiTheme="minorHAnsi"/>
                <w:spacing w:val="-1"/>
              </w:rPr>
              <w:t xml:space="preserve">Vurdering av </w:t>
            </w:r>
            <w:r w:rsidR="00CF0410">
              <w:rPr>
                <w:rFonts w:asciiTheme="minorHAnsi" w:hAnsiTheme="minorHAnsi"/>
                <w:spacing w:val="-1"/>
              </w:rPr>
              <w:t>e</w:t>
            </w:r>
            <w:r w:rsidR="005054CB">
              <w:rPr>
                <w:rFonts w:asciiTheme="minorHAnsi" w:hAnsiTheme="minorHAnsi"/>
                <w:spacing w:val="-1"/>
              </w:rPr>
              <w:t>valueringskollegium</w:t>
            </w:r>
          </w:p>
          <w:p w:rsidR="0068742D" w:rsidRPr="0068742D" w:rsidRDefault="00DD6863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68742D" w:rsidRPr="00826BFE" w:rsidTr="00C96E8C">
        <w:tc>
          <w:tcPr>
            <w:tcW w:w="6946" w:type="dxa"/>
          </w:tcPr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71</w:t>
            </w:r>
          </w:p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 xml:space="preserve">Beherske ulike strategier for oksygenlevering (high-flow og low-flow systemer) og non-invasiv ventilasjonsstøtte (overtrykksventilasjon med maske; continuous postitive airway pressure (CPAP) og bilevel positive airway pressure (BiPAP)) hos pasienter som puster selv. </w:t>
            </w:r>
          </w:p>
          <w:p w:rsidR="0068742D" w:rsidRPr="004D7913" w:rsidRDefault="0068742D" w:rsidP="004D29ED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>Ha kunnskap om indikasjoner og kontraindikasjoner for bruk av slike systemer og forstå respiratoriske og sirkulatoriske effekter av disse.</w:t>
            </w:r>
          </w:p>
          <w:p w:rsidR="0068742D" w:rsidRPr="0068742D" w:rsidRDefault="0068742D" w:rsidP="004D29ED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lang w:eastAsia="en-US"/>
              </w:rPr>
              <w:t>Beherske forstøverbehandling.</w:t>
            </w:r>
          </w:p>
        </w:tc>
        <w:tc>
          <w:tcPr>
            <w:tcW w:w="4536" w:type="dxa"/>
          </w:tcPr>
          <w:p w:rsidR="0068742D" w:rsidRPr="004D7913" w:rsidRDefault="0068742D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Tjenes</w:t>
            </w:r>
            <w:r w:rsidR="00737356">
              <w:rPr>
                <w:rFonts w:cs="Times New Roman"/>
                <w:sz w:val="24"/>
                <w:szCs w:val="24"/>
              </w:rPr>
              <w:t>te ved lungemedisinsk avdeling</w:t>
            </w:r>
          </w:p>
          <w:p w:rsidR="0068742D" w:rsidRPr="004D7913" w:rsidRDefault="00F3021E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="0068742D" w:rsidRPr="004D7913">
              <w:rPr>
                <w:rFonts w:cs="Times New Roman"/>
                <w:sz w:val="24"/>
                <w:szCs w:val="24"/>
              </w:rPr>
              <w:t>bligatorisk kurs i lun</w:t>
            </w:r>
            <w:r w:rsidR="00737356">
              <w:rPr>
                <w:rFonts w:cs="Times New Roman"/>
                <w:sz w:val="24"/>
                <w:szCs w:val="24"/>
              </w:rPr>
              <w:t xml:space="preserve">gesykdommer </w:t>
            </w:r>
          </w:p>
          <w:p w:rsidR="0068742D" w:rsidRPr="004D7913" w:rsidRDefault="00737356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>V</w:t>
            </w:r>
            <w:r>
              <w:rPr>
                <w:rFonts w:asciiTheme="minorHAnsi" w:hAnsiTheme="minorHAnsi"/>
                <w:spacing w:val="-1"/>
              </w:rPr>
              <w:t xml:space="preserve">urdering av </w:t>
            </w:r>
            <w:r w:rsidR="00CF0410">
              <w:rPr>
                <w:rFonts w:asciiTheme="minorHAnsi" w:hAnsiTheme="minorHAnsi"/>
                <w:spacing w:val="-1"/>
              </w:rPr>
              <w:t>e</w:t>
            </w:r>
            <w:r w:rsidR="005054CB">
              <w:rPr>
                <w:rFonts w:asciiTheme="minorHAnsi" w:hAnsiTheme="minorHAnsi"/>
                <w:spacing w:val="-1"/>
              </w:rPr>
              <w:t>valueringskollegium</w:t>
            </w:r>
          </w:p>
          <w:p w:rsidR="0068742D" w:rsidRPr="0068742D" w:rsidRDefault="00DD6863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8742D" w:rsidRPr="00826BFE" w:rsidTr="00C96E8C">
        <w:tc>
          <w:tcPr>
            <w:tcW w:w="6946" w:type="dxa"/>
          </w:tcPr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i/>
                <w:lang w:eastAsia="en-US"/>
              </w:rPr>
            </w:pPr>
            <w:r w:rsidRPr="004D7913">
              <w:rPr>
                <w:rFonts w:asciiTheme="minorHAnsi" w:hAnsiTheme="minorHAnsi"/>
                <w:b/>
                <w:bCs/>
                <w:lang w:eastAsia="en-US"/>
              </w:rPr>
              <w:t>Læringsmål 72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 xml:space="preserve"> – </w:t>
            </w:r>
            <w:r w:rsidRPr="004D7913">
              <w:rPr>
                <w:rFonts w:asciiTheme="minorHAnsi" w:hAnsiTheme="minorHAnsi"/>
                <w:b/>
                <w:bCs/>
                <w:lang w:eastAsia="en-US"/>
              </w:rPr>
              <w:t>Respirasjonssvikt</w:t>
            </w:r>
          </w:p>
          <w:p w:rsidR="0068742D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>Selvstendig kunne gjenkjenne sviktende respirasjonsarbeid, symptomer på hyperkapni og hypoksi og diagnostisere type I og type II respirasjonssvikt.</w:t>
            </w:r>
          </w:p>
          <w:p w:rsidR="0068742D" w:rsidRPr="004D7913" w:rsidRDefault="0068742D" w:rsidP="004D29ED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>Selvstendig kunne utføre og tolke arterielle blodgasser.</w:t>
            </w:r>
          </w:p>
          <w:p w:rsidR="0068742D" w:rsidRPr="004D7913" w:rsidRDefault="0068742D" w:rsidP="004D29ED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 xml:space="preserve">Selvstendig kunne starte behandling med oksygen, CPAP og BiPAP, samt tilpasse innstillinger før og under behandling og justere tiltak i henhold til fysiologisk respons. </w:t>
            </w:r>
          </w:p>
          <w:p w:rsidR="0068742D" w:rsidRPr="00C43214" w:rsidRDefault="0068742D" w:rsidP="00C43214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Kunne samarbeide med spesialister i lungesykdommer og anestesiologi om behandlingsnivå og relevante undersøkelser og behandling ved akutt alvorlig respirasjonssvikt.</w:t>
            </w:r>
          </w:p>
        </w:tc>
        <w:tc>
          <w:tcPr>
            <w:tcW w:w="4536" w:type="dxa"/>
          </w:tcPr>
          <w:p w:rsidR="0068742D" w:rsidRPr="004D7913" w:rsidRDefault="0068742D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Tjeneste </w:t>
            </w:r>
            <w:r w:rsidR="006B2C5B">
              <w:rPr>
                <w:rFonts w:cs="Times New Roman"/>
                <w:sz w:val="24"/>
                <w:szCs w:val="24"/>
              </w:rPr>
              <w:t>under</w:t>
            </w:r>
            <w:r w:rsidRPr="004D7913">
              <w:rPr>
                <w:rFonts w:cs="Times New Roman"/>
                <w:sz w:val="24"/>
                <w:szCs w:val="24"/>
              </w:rPr>
              <w:t xml:space="preserve"> supervisjon ved avdeling som behandler p</w:t>
            </w:r>
            <w:r w:rsidR="00737356">
              <w:rPr>
                <w:rFonts w:cs="Times New Roman"/>
                <w:sz w:val="24"/>
                <w:szCs w:val="24"/>
              </w:rPr>
              <w:t>asienter med respirasjonssvikt</w:t>
            </w:r>
          </w:p>
          <w:p w:rsidR="0068742D" w:rsidRPr="004D7913" w:rsidRDefault="00F3021E" w:rsidP="004D29ED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="0068742D" w:rsidRPr="004D7913">
              <w:rPr>
                <w:rFonts w:cs="Times New Roman"/>
                <w:sz w:val="24"/>
                <w:szCs w:val="24"/>
              </w:rPr>
              <w:t xml:space="preserve">bligatorisk kurs </w:t>
            </w:r>
          </w:p>
          <w:p w:rsidR="0068742D" w:rsidRPr="004D7913" w:rsidRDefault="00F3021E" w:rsidP="004D29ED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</w:t>
            </w:r>
            <w:r w:rsidR="0068742D" w:rsidRPr="004D7913">
              <w:rPr>
                <w:rFonts w:cs="Times New Roman"/>
                <w:sz w:val="24"/>
                <w:szCs w:val="24"/>
              </w:rPr>
              <w:t>algfritt kurs i akuttmedisi</w:t>
            </w:r>
            <w:r w:rsidR="00737356">
              <w:rPr>
                <w:rFonts w:cs="Times New Roman"/>
                <w:sz w:val="24"/>
                <w:szCs w:val="24"/>
              </w:rPr>
              <w:t>n eller syre/base</w:t>
            </w:r>
            <w:r w:rsidR="00EF2BA6">
              <w:rPr>
                <w:rFonts w:cs="Times New Roman"/>
                <w:sz w:val="24"/>
                <w:szCs w:val="24"/>
              </w:rPr>
              <w:t>-</w:t>
            </w:r>
            <w:r w:rsidR="00737356">
              <w:rPr>
                <w:rFonts w:cs="Times New Roman"/>
                <w:sz w:val="24"/>
                <w:szCs w:val="24"/>
              </w:rPr>
              <w:t>forstyrrelser</w:t>
            </w:r>
          </w:p>
          <w:p w:rsidR="0068742D" w:rsidRPr="004D7913" w:rsidRDefault="00737356" w:rsidP="004D29ED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>V</w:t>
            </w:r>
            <w:r w:rsidR="00737356">
              <w:rPr>
                <w:rFonts w:asciiTheme="minorHAnsi" w:hAnsiTheme="minorHAnsi"/>
                <w:spacing w:val="-1"/>
              </w:rPr>
              <w:t xml:space="preserve">urdering av </w:t>
            </w:r>
            <w:r w:rsidR="00CF0410">
              <w:rPr>
                <w:rFonts w:asciiTheme="minorHAnsi" w:hAnsiTheme="minorHAnsi"/>
                <w:spacing w:val="-1"/>
              </w:rPr>
              <w:t>e</w:t>
            </w:r>
            <w:r w:rsidR="005054CB">
              <w:rPr>
                <w:rFonts w:asciiTheme="minorHAnsi" w:hAnsiTheme="minorHAnsi"/>
                <w:spacing w:val="-1"/>
              </w:rPr>
              <w:t>valueringskollegium</w:t>
            </w:r>
          </w:p>
          <w:p w:rsidR="0068742D" w:rsidRPr="0068742D" w:rsidRDefault="00DD6863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8742D" w:rsidRPr="00826BFE" w:rsidTr="00C96E8C">
        <w:tc>
          <w:tcPr>
            <w:tcW w:w="6946" w:type="dxa"/>
          </w:tcPr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/>
                <w:bCs/>
                <w:lang w:eastAsia="en-US"/>
              </w:rPr>
              <w:t>Læringsmål 73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 xml:space="preserve"> – </w:t>
            </w:r>
            <w:r w:rsidRPr="004D7913">
              <w:rPr>
                <w:rFonts w:asciiTheme="minorHAnsi" w:hAnsiTheme="minorHAnsi"/>
                <w:b/>
                <w:bCs/>
                <w:lang w:eastAsia="en-US"/>
              </w:rPr>
              <w:t>Vanlige lungemedisinske prosedyrer</w:t>
            </w:r>
          </w:p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Under supervisjon kunne utføre ultralydundersøkelse og påvise pneumothorax og pleuravæske.</w:t>
            </w:r>
          </w:p>
          <w:p w:rsidR="00F1012C" w:rsidRDefault="0068742D" w:rsidP="00C43214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 xml:space="preserve">Ha god kunnskap om prinsippene for drenasje av luft og væske fra pleurahulen, inkl. vannlås og sug. </w:t>
            </w:r>
          </w:p>
          <w:p w:rsidR="0068742D" w:rsidRPr="00F1012C" w:rsidRDefault="0068742D" w:rsidP="00C43214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>Selvstendig kunne v</w:t>
            </w:r>
            <w:r w:rsidRPr="004D7913">
              <w:rPr>
                <w:rFonts w:asciiTheme="minorHAnsi" w:hAnsiTheme="minorHAnsi"/>
                <w:lang w:eastAsia="en-US"/>
              </w:rPr>
              <w:t>urdere indikasjon og komplikasjonsrisiko, samt under supervisjon kunne utføre ultralydveiledet dre</w:t>
            </w:r>
            <w:r w:rsidR="00F1012C">
              <w:rPr>
                <w:rFonts w:asciiTheme="minorHAnsi" w:hAnsiTheme="minorHAnsi"/>
                <w:lang w:eastAsia="en-US"/>
              </w:rPr>
              <w:t xml:space="preserve">nasje av væske og/eller luft.  </w:t>
            </w:r>
          </w:p>
        </w:tc>
        <w:tc>
          <w:tcPr>
            <w:tcW w:w="4536" w:type="dxa"/>
          </w:tcPr>
          <w:p w:rsidR="0068742D" w:rsidRPr="004D7913" w:rsidRDefault="00EF2BA6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="0068742D" w:rsidRPr="004D7913">
              <w:rPr>
                <w:rFonts w:cs="Times New Roman"/>
                <w:sz w:val="24"/>
                <w:szCs w:val="24"/>
              </w:rPr>
              <w:t xml:space="preserve">jeneste </w:t>
            </w:r>
            <w:r>
              <w:rPr>
                <w:rFonts w:cs="Times New Roman"/>
                <w:sz w:val="24"/>
                <w:szCs w:val="24"/>
              </w:rPr>
              <w:t xml:space="preserve">under supervisjon </w:t>
            </w:r>
            <w:r w:rsidR="0068742D" w:rsidRPr="004D7913">
              <w:rPr>
                <w:rFonts w:cs="Times New Roman"/>
                <w:sz w:val="24"/>
                <w:szCs w:val="24"/>
              </w:rPr>
              <w:t>ved poliklinikk eller avde</w:t>
            </w:r>
            <w:r w:rsidR="00737356">
              <w:rPr>
                <w:rFonts w:cs="Times New Roman"/>
                <w:sz w:val="24"/>
                <w:szCs w:val="24"/>
              </w:rPr>
              <w:t>ling som utfører pleuratapping</w:t>
            </w:r>
            <w:r w:rsidR="0068742D"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742D" w:rsidRPr="004D7913" w:rsidRDefault="00F3021E" w:rsidP="00C43214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="0068742D" w:rsidRPr="004D7913">
              <w:rPr>
                <w:rFonts w:cs="Times New Roman"/>
                <w:sz w:val="24"/>
                <w:szCs w:val="24"/>
              </w:rPr>
              <w:t>bl</w:t>
            </w:r>
            <w:r w:rsidR="00737356">
              <w:rPr>
                <w:rFonts w:cs="Times New Roman"/>
                <w:sz w:val="24"/>
                <w:szCs w:val="24"/>
              </w:rPr>
              <w:t>igatorisk kurs i lungesykdommer</w:t>
            </w:r>
          </w:p>
          <w:p w:rsidR="0068742D" w:rsidRPr="004D7913" w:rsidRDefault="0068742D" w:rsidP="00C43214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Bruk av simulatortrening/ ferdighe</w:t>
            </w:r>
            <w:r w:rsidR="00737356">
              <w:rPr>
                <w:rFonts w:cs="Times New Roman"/>
                <w:sz w:val="24"/>
                <w:szCs w:val="24"/>
              </w:rPr>
              <w:t>tslaboratorium</w:t>
            </w:r>
          </w:p>
        </w:tc>
        <w:tc>
          <w:tcPr>
            <w:tcW w:w="2977" w:type="dxa"/>
          </w:tcPr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>V</w:t>
            </w:r>
            <w:r w:rsidR="00737356">
              <w:rPr>
                <w:rFonts w:asciiTheme="minorHAnsi" w:hAnsiTheme="minorHAnsi"/>
                <w:spacing w:val="-1"/>
              </w:rPr>
              <w:t xml:space="preserve">urdering av </w:t>
            </w:r>
            <w:r w:rsidR="00CF0410">
              <w:rPr>
                <w:rFonts w:asciiTheme="minorHAnsi" w:hAnsiTheme="minorHAnsi"/>
                <w:spacing w:val="-1"/>
              </w:rPr>
              <w:t>e</w:t>
            </w:r>
            <w:r w:rsidR="005054CB">
              <w:rPr>
                <w:rFonts w:asciiTheme="minorHAnsi" w:hAnsiTheme="minorHAnsi"/>
                <w:spacing w:val="-1"/>
              </w:rPr>
              <w:t>valueringskollegium</w:t>
            </w:r>
          </w:p>
          <w:p w:rsidR="0068742D" w:rsidRPr="0068742D" w:rsidRDefault="00DD6863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8742D" w:rsidRPr="00826BFE" w:rsidTr="00C96E8C">
        <w:tc>
          <w:tcPr>
            <w:tcW w:w="6946" w:type="dxa"/>
          </w:tcPr>
          <w:p w:rsidR="0068742D" w:rsidRPr="004D7913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lang w:eastAsia="en-US"/>
              </w:rPr>
            </w:pPr>
            <w:r w:rsidRPr="004D7913">
              <w:rPr>
                <w:rFonts w:asciiTheme="minorHAnsi" w:hAnsiTheme="minorHAnsi"/>
                <w:b/>
                <w:bCs/>
                <w:lang w:eastAsia="en-US"/>
              </w:rPr>
              <w:t>Læringsmål 74</w:t>
            </w:r>
          </w:p>
          <w:p w:rsidR="0068742D" w:rsidRPr="00F1012C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>Kjenne til indikasjoner, kontraindikasjoner og komplikasjoner ved bronkoskopi</w:t>
            </w:r>
            <w:r w:rsidR="00F1012C">
              <w:rPr>
                <w:rFonts w:asciiTheme="minorHAnsi" w:hAnsiTheme="minorHAnsi"/>
                <w:bCs/>
                <w:lang w:eastAsia="en-US"/>
              </w:rPr>
              <w:t xml:space="preserve"> samt lunge- og pleurabiopsier.</w:t>
            </w:r>
          </w:p>
        </w:tc>
        <w:tc>
          <w:tcPr>
            <w:tcW w:w="4536" w:type="dxa"/>
          </w:tcPr>
          <w:p w:rsidR="0068742D" w:rsidRPr="004D7913" w:rsidRDefault="00EF2BA6" w:rsidP="0068742D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="0068742D" w:rsidRPr="004D7913">
              <w:rPr>
                <w:rFonts w:cs="Times New Roman"/>
                <w:sz w:val="24"/>
                <w:szCs w:val="24"/>
              </w:rPr>
              <w:t xml:space="preserve">jeneste </w:t>
            </w:r>
            <w:r>
              <w:rPr>
                <w:rFonts w:cs="Times New Roman"/>
                <w:sz w:val="24"/>
                <w:szCs w:val="24"/>
              </w:rPr>
              <w:t xml:space="preserve">under supervisjon </w:t>
            </w:r>
            <w:r w:rsidR="0068742D" w:rsidRPr="004D7913">
              <w:rPr>
                <w:rFonts w:cs="Times New Roman"/>
                <w:sz w:val="24"/>
                <w:szCs w:val="24"/>
              </w:rPr>
              <w:t>ved poliklinikk, lungeavdeling eller røntgen</w:t>
            </w:r>
            <w:r w:rsidR="00737356">
              <w:rPr>
                <w:rFonts w:cs="Times New Roman"/>
                <w:sz w:val="24"/>
                <w:szCs w:val="24"/>
              </w:rPr>
              <w:t>avdeling</w:t>
            </w:r>
          </w:p>
        </w:tc>
        <w:tc>
          <w:tcPr>
            <w:tcW w:w="2977" w:type="dxa"/>
          </w:tcPr>
          <w:p w:rsidR="0068742D" w:rsidRPr="0068742D" w:rsidRDefault="0068742D" w:rsidP="0068742D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>V</w:t>
            </w:r>
            <w:r w:rsidR="00737356">
              <w:rPr>
                <w:rFonts w:asciiTheme="minorHAnsi" w:hAnsiTheme="minorHAnsi"/>
                <w:spacing w:val="-1"/>
              </w:rPr>
              <w:t xml:space="preserve">urdering av </w:t>
            </w:r>
            <w:r w:rsidR="00CF0410">
              <w:rPr>
                <w:rFonts w:asciiTheme="minorHAnsi" w:hAnsiTheme="minorHAnsi"/>
                <w:spacing w:val="-1"/>
              </w:rPr>
              <w:t>e</w:t>
            </w:r>
            <w:r w:rsidR="005054CB">
              <w:rPr>
                <w:rFonts w:asciiTheme="minorHAnsi" w:hAnsiTheme="minorHAnsi"/>
                <w:spacing w:val="-1"/>
              </w:rPr>
              <w:t>valueringskollegium</w:t>
            </w:r>
          </w:p>
        </w:tc>
      </w:tr>
      <w:tr w:rsidR="006437CE" w:rsidRPr="00826BFE" w:rsidTr="00C96E8C">
        <w:tc>
          <w:tcPr>
            <w:tcW w:w="6946" w:type="dxa"/>
          </w:tcPr>
          <w:p w:rsidR="006437CE" w:rsidRPr="004D7913" w:rsidRDefault="006437CE" w:rsidP="0068742D">
            <w:pPr>
              <w:tabs>
                <w:tab w:val="left" w:pos="2528"/>
              </w:tabs>
              <w:rPr>
                <w:rFonts w:asciiTheme="minorHAnsi" w:hAnsiTheme="minorHAnsi"/>
                <w:bCs/>
                <w:lang w:eastAsia="en-US"/>
              </w:rPr>
            </w:pPr>
            <w:r w:rsidRPr="004D7913">
              <w:rPr>
                <w:rFonts w:asciiTheme="minorHAnsi" w:hAnsiTheme="minorHAnsi"/>
                <w:b/>
                <w:bCs/>
                <w:lang w:eastAsia="en-US"/>
              </w:rPr>
              <w:t>Læringsmål 75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 xml:space="preserve"> – </w:t>
            </w:r>
            <w:r w:rsidRPr="004D7913">
              <w:rPr>
                <w:rFonts w:asciiTheme="minorHAnsi" w:hAnsiTheme="minorHAnsi"/>
                <w:b/>
                <w:bCs/>
                <w:lang w:eastAsia="en-US"/>
              </w:rPr>
              <w:t>Røntgenundersøkelser</w:t>
            </w:r>
          </w:p>
          <w:p w:rsidR="006437CE" w:rsidRPr="004D7913" w:rsidRDefault="006437CE" w:rsidP="0068742D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lang w:eastAsia="en-US"/>
              </w:rPr>
            </w:pPr>
            <w:r w:rsidRPr="004D7913">
              <w:rPr>
                <w:rFonts w:asciiTheme="minorHAnsi" w:hAnsiTheme="minorHAnsi"/>
                <w:bCs/>
                <w:lang w:eastAsia="en-US"/>
              </w:rPr>
              <w:t>Ha god kunnskap om indikasjon, utførelse og begrensninger ved røntgen og CT av thorax og selvstendig kunne tolke funn av luftholdighet, fortetninger, interstitielt ødem, frakturer, subkutant emfysem og luft/væske i pleurahulen.</w:t>
            </w:r>
          </w:p>
        </w:tc>
        <w:tc>
          <w:tcPr>
            <w:tcW w:w="4536" w:type="dxa"/>
          </w:tcPr>
          <w:p w:rsidR="006437CE" w:rsidRDefault="006437CE" w:rsidP="00567499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6437CE" w:rsidRPr="00582C21" w:rsidRDefault="006437CE" w:rsidP="00567499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6437CE" w:rsidRDefault="006437CE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6437CE" w:rsidRPr="00582C21" w:rsidRDefault="006437CE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F3021E" w:rsidRDefault="00F3021E" w:rsidP="004D7913">
      <w:pPr>
        <w:rPr>
          <w:rFonts w:asciiTheme="minorHAnsi" w:hAnsiTheme="minorHAnsi"/>
          <w:b/>
        </w:rPr>
      </w:pPr>
    </w:p>
    <w:p w:rsidR="00F3021E" w:rsidRPr="00F3021E" w:rsidRDefault="00F3021E" w:rsidP="004D7913">
      <w:pPr>
        <w:rPr>
          <w:rFonts w:asciiTheme="minorHAnsi" w:hAnsiTheme="minorHAnsi"/>
          <w:b/>
        </w:rPr>
      </w:pPr>
    </w:p>
    <w:p w:rsidR="0068742D" w:rsidRPr="0068742D" w:rsidRDefault="0068742D" w:rsidP="004D7913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Nyresykdommer</w:t>
      </w:r>
    </w:p>
    <w:p w:rsidR="00A26DA2" w:rsidRPr="0068742D" w:rsidRDefault="0068742D" w:rsidP="002C275F">
      <w:pPr>
        <w:spacing w:before="120"/>
        <w:rPr>
          <w:rFonts w:asciiTheme="minorHAnsi" w:hAnsiTheme="minorHAnsi"/>
          <w:b/>
          <w:sz w:val="26"/>
          <w:szCs w:val="26"/>
        </w:rPr>
      </w:pPr>
      <w:r w:rsidRPr="0068742D">
        <w:rPr>
          <w:rFonts w:asciiTheme="minorHAnsi" w:hAnsiTheme="minorHAnsi"/>
          <w:b/>
          <w:sz w:val="26"/>
          <w:szCs w:val="26"/>
        </w:rPr>
        <w:t>Generell nyremedisin</w:t>
      </w:r>
    </w:p>
    <w:p w:rsidR="0068742D" w:rsidRDefault="0068742D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8742D" w:rsidRPr="009F4427" w:rsidTr="00C96E8C">
        <w:tc>
          <w:tcPr>
            <w:tcW w:w="6946" w:type="dxa"/>
            <w:shd w:val="clear" w:color="auto" w:fill="EAF1DD"/>
          </w:tcPr>
          <w:p w:rsidR="0068742D" w:rsidRPr="009F4427" w:rsidRDefault="0068742D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8742D" w:rsidRPr="009F4427" w:rsidRDefault="0068742D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68742D" w:rsidRPr="009F4427" w:rsidRDefault="0068742D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8742D" w:rsidRPr="009F4427" w:rsidRDefault="0068742D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68742D" w:rsidRPr="009F4427" w:rsidRDefault="0068742D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8742D" w:rsidRPr="009F4427" w:rsidRDefault="0068742D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68742D" w:rsidRPr="009F4427" w:rsidRDefault="0068742D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68742D" w:rsidRPr="009F4427" w:rsidRDefault="0068742D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8742D" w:rsidRPr="00826BFE" w:rsidTr="00C96E8C">
        <w:tc>
          <w:tcPr>
            <w:tcW w:w="6946" w:type="dxa"/>
          </w:tcPr>
          <w:p w:rsidR="002C275F" w:rsidRPr="004D7913" w:rsidRDefault="002C275F" w:rsidP="002C275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76</w:t>
            </w:r>
          </w:p>
          <w:p w:rsidR="0068742D" w:rsidRPr="00F1012C" w:rsidRDefault="002C275F" w:rsidP="00F1012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diagnostisere forstyrrelser i væske og elektrolyttbalanse og vurdere initial behandling med iv væsk</w:t>
            </w:r>
            <w:r w:rsidR="00F1012C">
              <w:rPr>
                <w:rFonts w:asciiTheme="minorHAnsi" w:hAnsiTheme="minorHAnsi"/>
              </w:rPr>
              <w:t xml:space="preserve">e, diuretika og elektrolytter. </w:t>
            </w:r>
          </w:p>
        </w:tc>
        <w:tc>
          <w:tcPr>
            <w:tcW w:w="4536" w:type="dxa"/>
          </w:tcPr>
          <w:p w:rsidR="00737356" w:rsidRDefault="00EF2BA6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2C275F"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8742D" w:rsidRDefault="00737356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relevante avdelinger</w:t>
            </w:r>
          </w:p>
          <w:p w:rsidR="00E326E2" w:rsidRDefault="00E326E2" w:rsidP="00E326E2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  <w:p w:rsidR="00E326E2" w:rsidRPr="00826BFE" w:rsidRDefault="00E326E2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2D" w:rsidRPr="002C275F" w:rsidRDefault="005054CB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737356">
              <w:rPr>
                <w:spacing w:val="-1"/>
                <w:sz w:val="24"/>
                <w:szCs w:val="24"/>
              </w:rPr>
              <w:t xml:space="preserve"> </w:t>
            </w:r>
            <w:r w:rsidR="00DD6863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68742D" w:rsidRPr="00826BFE" w:rsidTr="00C96E8C">
        <w:tc>
          <w:tcPr>
            <w:tcW w:w="6946" w:type="dxa"/>
          </w:tcPr>
          <w:p w:rsidR="002C275F" w:rsidRPr="002C275F" w:rsidRDefault="002C275F" w:rsidP="002C275F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2C275F">
              <w:rPr>
                <w:rFonts w:asciiTheme="minorHAnsi" w:hAnsiTheme="minorHAnsi"/>
                <w:b/>
                <w:bCs/>
              </w:rPr>
              <w:t>Læringsmål 77</w:t>
            </w:r>
          </w:p>
          <w:p w:rsidR="0068742D" w:rsidRPr="0068742D" w:rsidRDefault="002C275F" w:rsidP="002C275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2C275F">
              <w:rPr>
                <w:sz w:val="24"/>
                <w:szCs w:val="24"/>
              </w:rPr>
              <w:t>Selvstendig kunne beherske urinmikroskopi, gjenkjenne et nefrittsediment og tolke funn i lys av sykehistorie og klinisk undersøkelse.</w:t>
            </w:r>
          </w:p>
        </w:tc>
        <w:tc>
          <w:tcPr>
            <w:tcW w:w="4536" w:type="dxa"/>
          </w:tcPr>
          <w:p w:rsidR="0068742D" w:rsidRPr="002C275F" w:rsidRDefault="006B2C5B" w:rsidP="00737356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Tjeneste under s</w:t>
            </w:r>
            <w:r w:rsidR="002C275F" w:rsidRPr="002C275F">
              <w:rPr>
                <w:spacing w:val="-1"/>
                <w:sz w:val="24"/>
                <w:szCs w:val="24"/>
              </w:rPr>
              <w:t>upervisjon</w:t>
            </w:r>
            <w:r w:rsidR="0073735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8742D" w:rsidRPr="0068742D" w:rsidRDefault="005054CB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737356" w:rsidRPr="002C275F">
              <w:rPr>
                <w:spacing w:val="-1"/>
                <w:sz w:val="24"/>
                <w:szCs w:val="24"/>
              </w:rPr>
              <w:t xml:space="preserve"> inkludert nefrolog</w:t>
            </w:r>
          </w:p>
        </w:tc>
      </w:tr>
      <w:tr w:rsidR="002C275F" w:rsidRPr="00826BFE" w:rsidTr="00C96E8C">
        <w:tc>
          <w:tcPr>
            <w:tcW w:w="6946" w:type="dxa"/>
          </w:tcPr>
          <w:p w:rsidR="002C275F" w:rsidRPr="004D7913" w:rsidRDefault="002C275F" w:rsidP="002C275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78</w:t>
            </w:r>
          </w:p>
          <w:p w:rsidR="002C275F" w:rsidRPr="002C275F" w:rsidRDefault="002C275F" w:rsidP="002C275F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</w:rPr>
              <w:t>Gjenkjenne nyremedisinske symptombilder og beherske initial utredning ved akutt tubulointerstitiell og glomerulær nyresykdom.</w:t>
            </w:r>
          </w:p>
        </w:tc>
        <w:tc>
          <w:tcPr>
            <w:tcW w:w="4536" w:type="dxa"/>
          </w:tcPr>
          <w:p w:rsidR="00737356" w:rsidRDefault="006B2C5B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2C275F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2C275F" w:rsidRDefault="00737356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Pr="00E326E2" w:rsidRDefault="00E326E2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</w:t>
            </w:r>
            <w:r>
              <w:rPr>
                <w:rFonts w:cs="Times New Roman"/>
                <w:sz w:val="24"/>
                <w:szCs w:val="24"/>
              </w:rPr>
              <w:t>igatorisk kurs i nyresykdommer</w:t>
            </w:r>
          </w:p>
        </w:tc>
        <w:tc>
          <w:tcPr>
            <w:tcW w:w="2977" w:type="dxa"/>
          </w:tcPr>
          <w:p w:rsidR="00737356" w:rsidRDefault="005054CB" w:rsidP="00C96E8C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2C275F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2C275F" w:rsidRPr="00737356" w:rsidRDefault="00DD6863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2C275F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  <w:b/>
                <w:bCs/>
              </w:rPr>
              <w:t>Læringsmål 79</w:t>
            </w:r>
          </w:p>
          <w:p w:rsidR="00EB7B63" w:rsidRPr="002C275F" w:rsidRDefault="00EB7B63" w:rsidP="002C275F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  <w:bCs/>
              </w:rPr>
              <w:t>Selvstendig kunne identifisere og under supervisjon håndtere pasienter med nefrotisk og nefrittisk presentasjon og rask progredierende glomerulonefritt.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Default="00E326E2" w:rsidP="00E326E2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</w:t>
            </w:r>
            <w:r>
              <w:rPr>
                <w:rFonts w:cs="Times New Roman"/>
                <w:sz w:val="24"/>
                <w:szCs w:val="24"/>
              </w:rPr>
              <w:t>igatorisk kurs i nyresykdommer</w:t>
            </w:r>
          </w:p>
          <w:p w:rsidR="00E326E2" w:rsidRPr="002C275F" w:rsidRDefault="00E326E2" w:rsidP="00DE45E1">
            <w:pPr>
              <w:pStyle w:val="Ingenmellomrom"/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7B63" w:rsidRDefault="005054CB" w:rsidP="00737356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2C275F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  <w:b/>
                <w:bCs/>
              </w:rPr>
              <w:t>Læringsmål 80</w:t>
            </w:r>
          </w:p>
          <w:p w:rsidR="00EB7B63" w:rsidRPr="00F1012C" w:rsidRDefault="00EB7B63" w:rsidP="002C275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  <w:bCs/>
              </w:rPr>
              <w:t>Kunne identifisere og under supervisjon initialt håndtere pasienter med nyreaffeksjon ved vaskulitter og systemsykdommer.</w:t>
            </w:r>
          </w:p>
        </w:tc>
        <w:tc>
          <w:tcPr>
            <w:tcW w:w="4536" w:type="dxa"/>
          </w:tcPr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</w:t>
            </w:r>
            <w:r>
              <w:rPr>
                <w:rFonts w:cs="Times New Roman"/>
                <w:sz w:val="24"/>
                <w:szCs w:val="24"/>
              </w:rPr>
              <w:t>igatorisk kurs i nyresykdommer</w:t>
            </w:r>
          </w:p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Pr="002C275F" w:rsidRDefault="00EB7B63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</w:tc>
        <w:tc>
          <w:tcPr>
            <w:tcW w:w="2977" w:type="dxa"/>
          </w:tcPr>
          <w:p w:rsidR="00EB7B63" w:rsidRDefault="005054CB" w:rsidP="00737356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</w:tbl>
    <w:p w:rsidR="0068742D" w:rsidRDefault="0068742D" w:rsidP="004D7913">
      <w:pPr>
        <w:rPr>
          <w:rFonts w:asciiTheme="minorHAnsi" w:hAnsiTheme="minorHAnsi"/>
        </w:rPr>
      </w:pPr>
    </w:p>
    <w:p w:rsidR="0068742D" w:rsidRDefault="0068742D" w:rsidP="004D7913">
      <w:pPr>
        <w:rPr>
          <w:rFonts w:asciiTheme="minorHAnsi" w:hAnsiTheme="minorHAnsi"/>
        </w:rPr>
      </w:pPr>
    </w:p>
    <w:p w:rsidR="0068742D" w:rsidRPr="002C275F" w:rsidRDefault="002C275F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Kronisk nyresykdom</w:t>
      </w:r>
    </w:p>
    <w:p w:rsidR="005876E2" w:rsidRDefault="005876E2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2C275F" w:rsidRPr="009F4427" w:rsidTr="00C96E8C">
        <w:tc>
          <w:tcPr>
            <w:tcW w:w="6946" w:type="dxa"/>
            <w:shd w:val="clear" w:color="auto" w:fill="EAF1DD"/>
          </w:tcPr>
          <w:p w:rsidR="002C275F" w:rsidRPr="009F4427" w:rsidRDefault="002C275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2C275F" w:rsidRPr="009F4427" w:rsidRDefault="002C275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2C275F" w:rsidRPr="009F4427" w:rsidRDefault="002C275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2C275F" w:rsidRPr="009F4427" w:rsidRDefault="002C275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2C275F" w:rsidRPr="009F4427" w:rsidRDefault="002C275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2C275F" w:rsidRPr="009F4427" w:rsidRDefault="002C275F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2C275F" w:rsidRPr="009F4427" w:rsidRDefault="002C275F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2C275F" w:rsidRPr="009F4427" w:rsidRDefault="002C275F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B7B63" w:rsidRPr="00826BFE" w:rsidTr="00C96E8C">
        <w:tc>
          <w:tcPr>
            <w:tcW w:w="6946" w:type="dxa"/>
          </w:tcPr>
          <w:p w:rsidR="00EB7B63" w:rsidRPr="002C275F" w:rsidRDefault="00EB7B63" w:rsidP="002C275F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2C275F">
              <w:rPr>
                <w:rFonts w:asciiTheme="minorHAnsi" w:hAnsiTheme="minorHAnsi"/>
                <w:b/>
                <w:bCs/>
              </w:rPr>
              <w:t>Læringsmål 81</w:t>
            </w:r>
          </w:p>
          <w:p w:rsidR="00EB7B63" w:rsidRPr="002C275F" w:rsidRDefault="00EB7B63" w:rsidP="002C275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2C275F">
              <w:rPr>
                <w:bCs/>
                <w:sz w:val="24"/>
                <w:szCs w:val="24"/>
              </w:rPr>
              <w:t>Selvstendig kunne identifisere og klassifisere pasienter med kronisk nyresykdom.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Pr="00E326E2" w:rsidRDefault="00E326E2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</w:t>
            </w:r>
            <w:r>
              <w:rPr>
                <w:rFonts w:cs="Times New Roman"/>
                <w:sz w:val="24"/>
                <w:szCs w:val="24"/>
              </w:rPr>
              <w:t>igatorisk kurs i nyresykdommer</w:t>
            </w: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E104D7">
              <w:rPr>
                <w:rFonts w:asciiTheme="minorHAnsi" w:hAnsiTheme="minorHAnsi"/>
                <w:b/>
                <w:bCs/>
              </w:rPr>
              <w:t>Læringsmål 82</w:t>
            </w:r>
          </w:p>
          <w:p w:rsidR="00F1012C" w:rsidRDefault="00EB7B63" w:rsidP="00E104D7">
            <w:pPr>
              <w:pStyle w:val="Ingenmellomrom"/>
              <w:rPr>
                <w:bCs/>
                <w:sz w:val="24"/>
                <w:szCs w:val="24"/>
              </w:rPr>
            </w:pPr>
            <w:r w:rsidRPr="00E104D7">
              <w:rPr>
                <w:bCs/>
                <w:sz w:val="24"/>
                <w:szCs w:val="24"/>
              </w:rPr>
              <w:t xml:space="preserve">Kjenne prinsippene for hvordan begrense videre progresjon av kronisk nyresykdom. </w:t>
            </w:r>
          </w:p>
          <w:p w:rsidR="00EB7B63" w:rsidRPr="0068742D" w:rsidRDefault="00EB7B63" w:rsidP="00C43214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 w:rsidRPr="00E104D7">
              <w:rPr>
                <w:bCs/>
                <w:sz w:val="24"/>
                <w:szCs w:val="24"/>
              </w:rPr>
              <w:t>Ha kunnskap om komplikasjoner av kronisk nyresykdom, herunder kardiovaskulær sykelighet.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Default="00E326E2" w:rsidP="00E326E2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</w:t>
            </w:r>
            <w:r>
              <w:rPr>
                <w:rFonts w:cs="Times New Roman"/>
                <w:sz w:val="24"/>
                <w:szCs w:val="24"/>
              </w:rPr>
              <w:t>igatorisk kurs i nyresykdommer</w:t>
            </w:r>
          </w:p>
          <w:p w:rsidR="00E326E2" w:rsidRPr="002C275F" w:rsidRDefault="00E326E2" w:rsidP="00DE45E1">
            <w:pPr>
              <w:pStyle w:val="Ingenmellomrom"/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  <w:b/>
                <w:bCs/>
              </w:rPr>
              <w:t>Læringsmål 83</w:t>
            </w:r>
          </w:p>
          <w:p w:rsidR="00EB7B63" w:rsidRPr="00F1012C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Cs/>
              </w:rPr>
            </w:pPr>
            <w:r w:rsidRPr="004D7913">
              <w:rPr>
                <w:rFonts w:asciiTheme="minorHAnsi" w:hAnsiTheme="minorHAnsi"/>
                <w:bCs/>
              </w:rPr>
              <w:t>Gjenkjenne og kunne iverksette tiltak mot de metabolske komplikasjonene ved nyresykdom herunder elektrolyttforstyrrelser, syre/base-forstyrrelser og forsty</w:t>
            </w:r>
            <w:r w:rsidR="00F1012C">
              <w:rPr>
                <w:rFonts w:asciiTheme="minorHAnsi" w:hAnsiTheme="minorHAnsi"/>
                <w:bCs/>
              </w:rPr>
              <w:t>rrelser i mineralmetabolismen.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Default="00E326E2" w:rsidP="00E326E2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</w:t>
            </w:r>
            <w:r>
              <w:rPr>
                <w:rFonts w:cs="Times New Roman"/>
                <w:sz w:val="24"/>
                <w:szCs w:val="24"/>
              </w:rPr>
              <w:t>igatorisk kurs i nyresykdommer</w:t>
            </w:r>
          </w:p>
          <w:p w:rsidR="00E326E2" w:rsidRPr="002C275F" w:rsidRDefault="00E326E2" w:rsidP="00DE45E1">
            <w:pPr>
              <w:pStyle w:val="Ingenmellomrom"/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  <w:b/>
                <w:bCs/>
              </w:rPr>
              <w:t>Læringsmål 84</w:t>
            </w:r>
          </w:p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  <w:bCs/>
              </w:rPr>
              <w:t>Under supervisjon kunne vurdere hvilke pasienter som skal henvises til videre oppfølging av spesialist i nyresykdommer samt hastegrad av oppfølging.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Pr="002C275F" w:rsidRDefault="00E326E2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</w:t>
            </w:r>
            <w:r>
              <w:rPr>
                <w:rFonts w:cs="Times New Roman"/>
                <w:sz w:val="24"/>
                <w:szCs w:val="24"/>
              </w:rPr>
              <w:t>igatorisk kurs i nyresykdommer</w:t>
            </w: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</w:tbl>
    <w:p w:rsidR="002C275F" w:rsidRDefault="002C275F" w:rsidP="004D7913">
      <w:pPr>
        <w:rPr>
          <w:rFonts w:asciiTheme="minorHAnsi" w:hAnsiTheme="minorHAnsi"/>
        </w:rPr>
      </w:pPr>
    </w:p>
    <w:p w:rsidR="002C275F" w:rsidRDefault="002C275F" w:rsidP="004D7913">
      <w:pPr>
        <w:rPr>
          <w:rFonts w:asciiTheme="minorHAnsi" w:hAnsiTheme="minorHAnsi"/>
        </w:rPr>
      </w:pPr>
    </w:p>
    <w:p w:rsidR="002C275F" w:rsidRPr="00E104D7" w:rsidRDefault="00E104D7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Akutt nyreskade</w:t>
      </w:r>
    </w:p>
    <w:p w:rsidR="005876E2" w:rsidRDefault="005876E2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104D7" w:rsidRPr="009F4427" w:rsidTr="00C96E8C">
        <w:tc>
          <w:tcPr>
            <w:tcW w:w="6946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B7B63" w:rsidRPr="00E104D7" w:rsidTr="00C96E8C">
        <w:tc>
          <w:tcPr>
            <w:tcW w:w="6946" w:type="dxa"/>
          </w:tcPr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E104D7">
              <w:rPr>
                <w:rFonts w:asciiTheme="minorHAnsi" w:hAnsiTheme="minorHAnsi"/>
                <w:b/>
              </w:rPr>
              <w:t>Læringsmål 85</w:t>
            </w:r>
          </w:p>
          <w:p w:rsidR="00EB7B63" w:rsidRPr="00E104D7" w:rsidRDefault="00EB7B63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104D7">
              <w:rPr>
                <w:color w:val="000000" w:themeColor="text1"/>
                <w:sz w:val="24"/>
                <w:szCs w:val="24"/>
              </w:rPr>
              <w:t xml:space="preserve">Selvstendig kunne identifisere og klassifisere </w:t>
            </w:r>
            <w:r w:rsidRPr="00E104D7">
              <w:rPr>
                <w:sz w:val="24"/>
                <w:szCs w:val="24"/>
              </w:rPr>
              <w:t>akutt nyreskade.</w:t>
            </w:r>
          </w:p>
        </w:tc>
        <w:tc>
          <w:tcPr>
            <w:tcW w:w="4536" w:type="dxa"/>
          </w:tcPr>
          <w:p w:rsidR="00EB7B63" w:rsidRDefault="006B2C5B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E104D7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E104D7">
              <w:rPr>
                <w:rFonts w:cs="Times New Roman"/>
                <w:sz w:val="24"/>
                <w:szCs w:val="24"/>
              </w:rPr>
              <w:t>nternundervisning</w:t>
            </w:r>
          </w:p>
          <w:p w:rsidR="00EB7B63" w:rsidRDefault="00EB7B63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E104D7">
              <w:rPr>
                <w:rFonts w:cs="Times New Roman"/>
                <w:sz w:val="24"/>
                <w:szCs w:val="24"/>
              </w:rPr>
              <w:t>erdighetstrening</w:t>
            </w:r>
          </w:p>
          <w:p w:rsidR="00EB7B63" w:rsidRDefault="00EB7B63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E104D7">
              <w:rPr>
                <w:rFonts w:cs="Times New Roman"/>
                <w:sz w:val="24"/>
                <w:szCs w:val="24"/>
              </w:rPr>
              <w:t>otasjon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  <w:r w:rsidRPr="00E104D7">
              <w:rPr>
                <w:rFonts w:cs="Times New Roman"/>
                <w:sz w:val="24"/>
                <w:szCs w:val="24"/>
              </w:rPr>
              <w:t xml:space="preserve"> inkl. med</w:t>
            </w:r>
            <w:r>
              <w:rPr>
                <w:rFonts w:cs="Times New Roman"/>
                <w:sz w:val="24"/>
                <w:szCs w:val="24"/>
              </w:rPr>
              <w:t>isinsk overvåkning/intensivavdeling</w:t>
            </w:r>
          </w:p>
          <w:p w:rsidR="00E326E2" w:rsidRPr="00E104D7" w:rsidRDefault="00E326E2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104D7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86</w:t>
            </w:r>
          </w:p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påvise og reversere pre- og postrenale årsaker og eliminere andre årsaker til akutt nyreskade (eks. medikamenter, infeksjoner, toksiner).</w:t>
            </w:r>
          </w:p>
          <w:p w:rsidR="00EB7B63" w:rsidRPr="0068742D" w:rsidRDefault="00EB7B63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E104D7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E104D7">
              <w:rPr>
                <w:rFonts w:cs="Times New Roman"/>
                <w:sz w:val="24"/>
                <w:szCs w:val="24"/>
              </w:rPr>
              <w:t>nternundervisning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E104D7">
              <w:rPr>
                <w:rFonts w:cs="Times New Roman"/>
                <w:sz w:val="24"/>
                <w:szCs w:val="24"/>
              </w:rPr>
              <w:t>erdighetstrening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E104D7">
              <w:rPr>
                <w:rFonts w:cs="Times New Roman"/>
                <w:sz w:val="24"/>
                <w:szCs w:val="24"/>
              </w:rPr>
              <w:t>otasjon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  <w:r w:rsidRPr="00E104D7">
              <w:rPr>
                <w:rFonts w:cs="Times New Roman"/>
                <w:sz w:val="24"/>
                <w:szCs w:val="24"/>
              </w:rPr>
              <w:t xml:space="preserve"> inkl. med</w:t>
            </w:r>
            <w:r>
              <w:rPr>
                <w:rFonts w:cs="Times New Roman"/>
                <w:sz w:val="24"/>
                <w:szCs w:val="24"/>
              </w:rPr>
              <w:t>isinsk overvåkning/intensivavdeling</w:t>
            </w:r>
          </w:p>
          <w:p w:rsidR="00E326E2" w:rsidRPr="00E104D7" w:rsidRDefault="00E326E2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104D7"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87</w:t>
            </w:r>
          </w:p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</w:rPr>
              <w:t>Selvstendig kunne iverksette adekvate tiltak mot livstruende metabolske forstyrrelser ved akutt nyresvikt, herunder hyperkalemi og metabolsk acidose.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E104D7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E104D7">
              <w:rPr>
                <w:rFonts w:cs="Times New Roman"/>
                <w:sz w:val="24"/>
                <w:szCs w:val="24"/>
              </w:rPr>
              <w:t>nternundervisning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E104D7">
              <w:rPr>
                <w:rFonts w:cs="Times New Roman"/>
                <w:sz w:val="24"/>
                <w:szCs w:val="24"/>
              </w:rPr>
              <w:t>erdighetstrening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E104D7">
              <w:rPr>
                <w:rFonts w:cs="Times New Roman"/>
                <w:sz w:val="24"/>
                <w:szCs w:val="24"/>
              </w:rPr>
              <w:t>otasjon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  <w:r w:rsidRPr="00E104D7">
              <w:rPr>
                <w:rFonts w:cs="Times New Roman"/>
                <w:sz w:val="24"/>
                <w:szCs w:val="24"/>
              </w:rPr>
              <w:t xml:space="preserve"> inkl. med</w:t>
            </w:r>
            <w:r>
              <w:rPr>
                <w:rFonts w:cs="Times New Roman"/>
                <w:sz w:val="24"/>
                <w:szCs w:val="24"/>
              </w:rPr>
              <w:t>isinsk overvåkning/intensivavdeling</w:t>
            </w:r>
          </w:p>
          <w:p w:rsidR="00E326E2" w:rsidRPr="00E104D7" w:rsidRDefault="00E326E2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104D7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88</w:t>
            </w:r>
          </w:p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akutt på kronisk nyresykdom og kunne ta hensyn til dette ved beslutningsprosesser ved akutt sykdom hos pasienter med kronisk nyresykdom eller risiko for dette.</w:t>
            </w:r>
          </w:p>
          <w:p w:rsidR="00EB7B63" w:rsidRPr="00E104D7" w:rsidRDefault="00EB7B63" w:rsidP="00C96E8C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E104D7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E104D7">
              <w:rPr>
                <w:rFonts w:cs="Times New Roman"/>
                <w:sz w:val="24"/>
                <w:szCs w:val="24"/>
              </w:rPr>
              <w:t>nternundervisning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E104D7">
              <w:rPr>
                <w:rFonts w:cs="Times New Roman"/>
                <w:sz w:val="24"/>
                <w:szCs w:val="24"/>
              </w:rPr>
              <w:t>erdighetstrening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E104D7">
              <w:rPr>
                <w:rFonts w:cs="Times New Roman"/>
                <w:sz w:val="24"/>
                <w:szCs w:val="24"/>
              </w:rPr>
              <w:t>otasjon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  <w:r w:rsidRPr="00E104D7">
              <w:rPr>
                <w:rFonts w:cs="Times New Roman"/>
                <w:sz w:val="24"/>
                <w:szCs w:val="24"/>
              </w:rPr>
              <w:t xml:space="preserve"> inkl. med</w:t>
            </w:r>
            <w:r>
              <w:rPr>
                <w:rFonts w:cs="Times New Roman"/>
                <w:sz w:val="24"/>
                <w:szCs w:val="24"/>
              </w:rPr>
              <w:t>isinsk overvåkning/intensivavdeling</w:t>
            </w:r>
          </w:p>
          <w:p w:rsidR="00E326E2" w:rsidRPr="00E104D7" w:rsidRDefault="00E326E2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104D7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89</w:t>
            </w:r>
          </w:p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</w:rPr>
            </w:pPr>
            <w:r w:rsidRPr="004D7913">
              <w:rPr>
                <w:rFonts w:asciiTheme="minorHAnsi" w:hAnsiTheme="minorHAnsi"/>
              </w:rPr>
              <w:t>Under supervisjon kunne identifisere, stabilisere og planlegge behandlingsforløp av pasienter tiltrengende nyreerstattende behandling.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E104D7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E104D7">
              <w:rPr>
                <w:rFonts w:cs="Times New Roman"/>
                <w:sz w:val="24"/>
                <w:szCs w:val="24"/>
              </w:rPr>
              <w:t>nternundervisning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E104D7">
              <w:rPr>
                <w:rFonts w:cs="Times New Roman"/>
                <w:sz w:val="24"/>
                <w:szCs w:val="24"/>
              </w:rPr>
              <w:t>erdighetstrening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E104D7">
              <w:rPr>
                <w:rFonts w:cs="Times New Roman"/>
                <w:sz w:val="24"/>
                <w:szCs w:val="24"/>
              </w:rPr>
              <w:t>otasjon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  <w:r w:rsidRPr="00E104D7">
              <w:rPr>
                <w:rFonts w:cs="Times New Roman"/>
                <w:sz w:val="24"/>
                <w:szCs w:val="24"/>
              </w:rPr>
              <w:t xml:space="preserve"> inkl. med</w:t>
            </w:r>
            <w:r>
              <w:rPr>
                <w:rFonts w:cs="Times New Roman"/>
                <w:sz w:val="24"/>
                <w:szCs w:val="24"/>
              </w:rPr>
              <w:t>isinsk overvåkning/intensivavdeling</w:t>
            </w:r>
          </w:p>
          <w:p w:rsidR="00E326E2" w:rsidRPr="00E104D7" w:rsidRDefault="00E326E2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104D7"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EB7B63" w:rsidRDefault="005054CB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  <w:r w:rsidR="00EB7B63" w:rsidRPr="00737356">
              <w:rPr>
                <w:spacing w:val="-1"/>
                <w:sz w:val="24"/>
                <w:szCs w:val="24"/>
              </w:rPr>
              <w:t xml:space="preserve"> inkludert nefrolog</w:t>
            </w:r>
          </w:p>
          <w:p w:rsidR="00EB7B63" w:rsidRPr="00737356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</w:tc>
      </w:tr>
    </w:tbl>
    <w:p w:rsidR="00E104D7" w:rsidRDefault="00E104D7" w:rsidP="004D7913">
      <w:pPr>
        <w:rPr>
          <w:rFonts w:asciiTheme="minorHAnsi" w:hAnsiTheme="minorHAnsi"/>
        </w:rPr>
      </w:pPr>
    </w:p>
    <w:p w:rsidR="00E104D7" w:rsidRDefault="00E104D7" w:rsidP="004D7913">
      <w:pPr>
        <w:rPr>
          <w:rFonts w:asciiTheme="minorHAnsi" w:hAnsiTheme="minorHAnsi"/>
        </w:rPr>
      </w:pPr>
    </w:p>
    <w:p w:rsidR="00E104D7" w:rsidRPr="00E104D7" w:rsidRDefault="00E104D7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Hypertensjon</w:t>
      </w:r>
    </w:p>
    <w:p w:rsidR="00E104D7" w:rsidRDefault="00E104D7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104D7" w:rsidRPr="009F4427" w:rsidTr="00C96E8C">
        <w:tc>
          <w:tcPr>
            <w:tcW w:w="6946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104D7" w:rsidRPr="00E104D7" w:rsidTr="00C96E8C">
        <w:tc>
          <w:tcPr>
            <w:tcW w:w="6946" w:type="dxa"/>
          </w:tcPr>
          <w:p w:rsidR="00E104D7" w:rsidRPr="004D7913" w:rsidRDefault="00E104D7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90</w:t>
            </w:r>
          </w:p>
          <w:p w:rsidR="00E104D7" w:rsidRPr="00E104D7" w:rsidRDefault="00E104D7" w:rsidP="00E104D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utredning og behandling</w:t>
            </w:r>
            <w:r>
              <w:rPr>
                <w:rFonts w:asciiTheme="minorHAnsi" w:hAnsiTheme="minorHAnsi"/>
              </w:rPr>
              <w:t xml:space="preserve"> av pasienter med hypertensjon.</w:t>
            </w:r>
          </w:p>
        </w:tc>
        <w:tc>
          <w:tcPr>
            <w:tcW w:w="4536" w:type="dxa"/>
          </w:tcPr>
          <w:p w:rsidR="00EB7B63" w:rsidRDefault="006B2C5B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104D7"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EB7B63" w:rsidRDefault="00EB7B63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="00E104D7" w:rsidRPr="004D7913">
              <w:rPr>
                <w:rFonts w:cs="Times New Roman"/>
                <w:sz w:val="24"/>
                <w:szCs w:val="24"/>
              </w:rPr>
              <w:t>erdighetstrening</w:t>
            </w:r>
          </w:p>
          <w:p w:rsidR="00E104D7" w:rsidRDefault="00EB7B63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Pr="00E104D7" w:rsidRDefault="00E326E2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</w:tc>
        <w:tc>
          <w:tcPr>
            <w:tcW w:w="2977" w:type="dxa"/>
          </w:tcPr>
          <w:p w:rsidR="00EB7B63" w:rsidRDefault="00DD6863" w:rsidP="00C96E8C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  <w:p w:rsidR="00E104D7" w:rsidRPr="00E104D7" w:rsidRDefault="005054CB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E104D7">
              <w:rPr>
                <w:rFonts w:asciiTheme="minorHAnsi" w:hAnsiTheme="minorHAnsi"/>
                <w:b/>
              </w:rPr>
              <w:t>Læringsmål 91</w:t>
            </w:r>
          </w:p>
          <w:p w:rsidR="00EB7B63" w:rsidRPr="0068742D" w:rsidRDefault="00EB7B63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104D7">
              <w:rPr>
                <w:sz w:val="24"/>
                <w:szCs w:val="24"/>
              </w:rPr>
              <w:t>Beherske diagnostikk og behandling av hypertensive kriser, inklusive oftalmoskopi for å identifisere evt. papilleødem.</w:t>
            </w:r>
          </w:p>
        </w:tc>
        <w:tc>
          <w:tcPr>
            <w:tcW w:w="4536" w:type="dxa"/>
          </w:tcPr>
          <w:p w:rsidR="00EB7B63" w:rsidRDefault="006B2C5B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EB7B63" w:rsidRDefault="00EB7B63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4D7913">
              <w:rPr>
                <w:rFonts w:cs="Times New Roman"/>
                <w:sz w:val="24"/>
                <w:szCs w:val="24"/>
              </w:rPr>
              <w:t>otasjon relevant avd</w:t>
            </w:r>
            <w:r>
              <w:rPr>
                <w:rFonts w:cs="Times New Roman"/>
                <w:sz w:val="24"/>
                <w:szCs w:val="24"/>
              </w:rPr>
              <w:t>eling /medisinsk overvåkning</w:t>
            </w:r>
          </w:p>
          <w:p w:rsidR="00E326E2" w:rsidRPr="00E326E2" w:rsidRDefault="00E326E2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</w:tc>
        <w:tc>
          <w:tcPr>
            <w:tcW w:w="2977" w:type="dxa"/>
          </w:tcPr>
          <w:p w:rsidR="00EB7B63" w:rsidRDefault="00DD6863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  <w:p w:rsidR="00EB7B63" w:rsidRPr="00E104D7" w:rsidRDefault="005054C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92</w:t>
            </w:r>
          </w:p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Under supervisjon kunne utrede sekundære årsaker til hypertensjon og kunne identifisere og forebygge endeorganskade ved hypertensjon.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EB7B63" w:rsidRDefault="00EB7B63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4D7913">
              <w:rPr>
                <w:rFonts w:cs="Times New Roman"/>
                <w:sz w:val="24"/>
                <w:szCs w:val="24"/>
              </w:rPr>
              <w:t>otasjon relevant avd</w:t>
            </w:r>
            <w:r>
              <w:rPr>
                <w:rFonts w:cs="Times New Roman"/>
                <w:sz w:val="24"/>
                <w:szCs w:val="24"/>
              </w:rPr>
              <w:t>eling inkl. medisinsk overvåkning</w:t>
            </w:r>
          </w:p>
          <w:p w:rsidR="00E326E2" w:rsidRPr="00E326E2" w:rsidRDefault="00E326E2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</w:tc>
        <w:tc>
          <w:tcPr>
            <w:tcW w:w="2977" w:type="dxa"/>
          </w:tcPr>
          <w:p w:rsidR="00EB7B63" w:rsidRDefault="00DD6863" w:rsidP="00DE45E1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</w:p>
          <w:p w:rsidR="00EB7B63" w:rsidRPr="00E104D7" w:rsidRDefault="005054C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E104D7" w:rsidRDefault="00E104D7" w:rsidP="004D7913">
      <w:pPr>
        <w:rPr>
          <w:rFonts w:asciiTheme="minorHAnsi" w:hAnsiTheme="minorHAnsi"/>
        </w:rPr>
      </w:pPr>
    </w:p>
    <w:p w:rsidR="00E104D7" w:rsidRDefault="00E104D7" w:rsidP="004D7913">
      <w:pPr>
        <w:rPr>
          <w:rFonts w:asciiTheme="minorHAnsi" w:hAnsiTheme="minorHAnsi"/>
        </w:rPr>
      </w:pPr>
    </w:p>
    <w:p w:rsidR="00E104D7" w:rsidRPr="00E104D7" w:rsidRDefault="00E104D7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Nyreerstattende behandling</w:t>
      </w:r>
    </w:p>
    <w:p w:rsidR="00E104D7" w:rsidRDefault="00E104D7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104D7" w:rsidRPr="009F4427" w:rsidTr="00C96E8C">
        <w:tc>
          <w:tcPr>
            <w:tcW w:w="6946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E104D7" w:rsidRPr="009F4427" w:rsidRDefault="00E104D7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104D7" w:rsidRPr="00E104D7" w:rsidTr="00C96E8C">
        <w:tc>
          <w:tcPr>
            <w:tcW w:w="6946" w:type="dxa"/>
          </w:tcPr>
          <w:p w:rsidR="00E104D7" w:rsidRPr="004D7913" w:rsidRDefault="00E104D7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93</w:t>
            </w:r>
          </w:p>
          <w:p w:rsidR="00E104D7" w:rsidRPr="00E104D7" w:rsidRDefault="00E104D7" w:rsidP="00E104D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kunnskap om indikasjon, nytte og risiko ved behandlingsmodaliteter for pasienter med behov for nyreerstattende behandling, herunder uremibehandling, dialyse og nyretransplantasjon. </w:t>
            </w:r>
          </w:p>
        </w:tc>
        <w:tc>
          <w:tcPr>
            <w:tcW w:w="4536" w:type="dxa"/>
          </w:tcPr>
          <w:p w:rsidR="00EB7B63" w:rsidRDefault="006B2C5B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104D7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104D7" w:rsidRDefault="00EB7B63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Pr="004D7913" w:rsidRDefault="00E326E2" w:rsidP="00E326E2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Obligatorisk kurs</w:t>
            </w:r>
          </w:p>
          <w:p w:rsidR="00E326E2" w:rsidRPr="00E104D7" w:rsidRDefault="00E326E2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04D7" w:rsidRPr="00EB7B63" w:rsidRDefault="00DD6863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  <w:r w:rsidR="00EB7B63">
              <w:rPr>
                <w:spacing w:val="-1"/>
                <w:sz w:val="24"/>
                <w:szCs w:val="24"/>
              </w:rPr>
              <w:t xml:space="preserve"> </w:t>
            </w:r>
            <w:r w:rsidR="005054CB">
              <w:rPr>
                <w:spacing w:val="-1"/>
                <w:sz w:val="24"/>
                <w:szCs w:val="24"/>
              </w:rPr>
              <w:t>Evalueringskollegium</w:t>
            </w:r>
            <w:r w:rsidR="00E104D7" w:rsidRPr="00EB7B63">
              <w:rPr>
                <w:spacing w:val="-1"/>
                <w:sz w:val="24"/>
                <w:szCs w:val="24"/>
              </w:rPr>
              <w:t xml:space="preserve"> inkludert nefrolog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E104D7">
              <w:rPr>
                <w:rFonts w:asciiTheme="minorHAnsi" w:hAnsiTheme="minorHAnsi"/>
                <w:b/>
              </w:rPr>
              <w:t>Læringsmål 94</w:t>
            </w:r>
          </w:p>
          <w:p w:rsidR="00EB7B63" w:rsidRPr="0068742D" w:rsidRDefault="00EB7B63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104D7">
              <w:rPr>
                <w:sz w:val="24"/>
                <w:szCs w:val="24"/>
              </w:rPr>
              <w:t>Ha kunnskap om indikasjon for og gjennomføring av plasmaferese.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Pr="00E104D7" w:rsidRDefault="00E326E2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EB7B63" w:rsidRPr="00EB7B63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  <w:r w:rsidR="00EB7B63">
              <w:rPr>
                <w:spacing w:val="-1"/>
                <w:sz w:val="24"/>
                <w:szCs w:val="24"/>
              </w:rPr>
              <w:t xml:space="preserve"> </w:t>
            </w:r>
            <w:r w:rsidR="005054CB">
              <w:rPr>
                <w:spacing w:val="-1"/>
                <w:sz w:val="24"/>
                <w:szCs w:val="24"/>
              </w:rPr>
              <w:t>Evalueringskollegium</w:t>
            </w:r>
            <w:r w:rsidR="00EB7B63" w:rsidRPr="00EB7B63">
              <w:rPr>
                <w:spacing w:val="-1"/>
                <w:sz w:val="24"/>
                <w:szCs w:val="24"/>
              </w:rPr>
              <w:t xml:space="preserve"> inkludert nefrolog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95</w:t>
            </w:r>
          </w:p>
          <w:p w:rsidR="00EB7B63" w:rsidRPr="00E104D7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Under supervisjon av spesialist i nyresykdommer kunne planlegge et godt individuelt behandlingsforløp for pasienter tiltrengende nyreerstattende behandling.</w:t>
            </w:r>
          </w:p>
        </w:tc>
        <w:tc>
          <w:tcPr>
            <w:tcW w:w="4536" w:type="dxa"/>
          </w:tcPr>
          <w:p w:rsidR="00EB7B63" w:rsidRDefault="006B2C5B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 fra nefrolog</w:t>
            </w:r>
          </w:p>
          <w:p w:rsidR="00EB7B63" w:rsidRDefault="00EB7B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 avdeling</w:t>
            </w:r>
          </w:p>
          <w:p w:rsidR="00E326E2" w:rsidRPr="004D7913" w:rsidRDefault="00E326E2" w:rsidP="00E326E2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Obligatorisk kurs</w:t>
            </w:r>
          </w:p>
          <w:p w:rsidR="00E326E2" w:rsidRPr="00E104D7" w:rsidRDefault="00E326E2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7B63" w:rsidRPr="00EB7B63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  <w:r w:rsidR="00EB7B63">
              <w:rPr>
                <w:spacing w:val="-1"/>
                <w:sz w:val="24"/>
                <w:szCs w:val="24"/>
              </w:rPr>
              <w:t xml:space="preserve"> </w:t>
            </w:r>
            <w:r w:rsidR="005054CB">
              <w:rPr>
                <w:spacing w:val="-1"/>
                <w:sz w:val="24"/>
                <w:szCs w:val="24"/>
              </w:rPr>
              <w:t>Evalueringskollegium</w:t>
            </w:r>
            <w:r w:rsidR="00EB7B63" w:rsidRPr="00EB7B63">
              <w:rPr>
                <w:spacing w:val="-1"/>
                <w:sz w:val="24"/>
                <w:szCs w:val="24"/>
              </w:rPr>
              <w:t xml:space="preserve"> inkludert nefrolog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96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Farmakologi</w:t>
            </w:r>
          </w:p>
          <w:p w:rsidR="00F1012C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kunnskap om famakokinetiske og farmakodynamiske forhold ved nyresykdom. </w:t>
            </w:r>
          </w:p>
          <w:p w:rsidR="00EB7B63" w:rsidRPr="004D7913" w:rsidRDefault="00EB7B63" w:rsidP="00C43214">
            <w:pPr>
              <w:tabs>
                <w:tab w:val="left" w:pos="2528"/>
              </w:tabs>
              <w:spacing w:before="120"/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Selvstendig kunne foreta medisinjustering ut fra kjennskap til nyrefunksjon og legemiddelets elimineringsprofil/nefrotoksisitet.</w:t>
            </w:r>
          </w:p>
        </w:tc>
        <w:tc>
          <w:tcPr>
            <w:tcW w:w="4536" w:type="dxa"/>
          </w:tcPr>
          <w:p w:rsidR="00EB7B63" w:rsidRDefault="006B2C5B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EB7B63" w:rsidRDefault="00EB7B63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4D7913">
              <w:rPr>
                <w:rFonts w:cs="Times New Roman"/>
                <w:sz w:val="24"/>
                <w:szCs w:val="24"/>
              </w:rPr>
              <w:t>otasjon relevante avd</w:t>
            </w:r>
            <w:r>
              <w:rPr>
                <w:rFonts w:cs="Times New Roman"/>
                <w:sz w:val="24"/>
                <w:szCs w:val="24"/>
              </w:rPr>
              <w:t>elinger (akuttm</w:t>
            </w:r>
            <w:r w:rsidRPr="004D7913">
              <w:rPr>
                <w:rFonts w:cs="Times New Roman"/>
                <w:sz w:val="24"/>
                <w:szCs w:val="24"/>
              </w:rPr>
              <w:t>ottak, nyre, obs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D7913">
              <w:rPr>
                <w:rFonts w:cs="Times New Roman"/>
                <w:sz w:val="24"/>
                <w:szCs w:val="24"/>
              </w:rPr>
              <w:t>poster, relevante sengeposter, med</w:t>
            </w:r>
            <w:r>
              <w:rPr>
                <w:rFonts w:cs="Times New Roman"/>
                <w:sz w:val="24"/>
                <w:szCs w:val="24"/>
              </w:rPr>
              <w:t>isinsk overvåkning/intensivavdeling</w:t>
            </w:r>
          </w:p>
          <w:p w:rsidR="00E326E2" w:rsidRPr="004D7913" w:rsidRDefault="00E326E2" w:rsidP="00EB7B63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</w:tc>
        <w:tc>
          <w:tcPr>
            <w:tcW w:w="2977" w:type="dxa"/>
          </w:tcPr>
          <w:p w:rsidR="00EB7B63" w:rsidRPr="00EB7B63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  <w:r w:rsidR="00EB7B63">
              <w:rPr>
                <w:spacing w:val="-1"/>
                <w:sz w:val="24"/>
                <w:szCs w:val="24"/>
              </w:rPr>
              <w:t xml:space="preserve"> </w:t>
            </w:r>
            <w:r w:rsidR="005054CB">
              <w:rPr>
                <w:spacing w:val="-1"/>
                <w:sz w:val="24"/>
                <w:szCs w:val="24"/>
              </w:rPr>
              <w:t>Evalueringskollegium</w:t>
            </w:r>
            <w:r w:rsidR="00EB7B63" w:rsidRPr="00EB7B63">
              <w:rPr>
                <w:spacing w:val="-1"/>
                <w:sz w:val="24"/>
                <w:szCs w:val="24"/>
              </w:rPr>
              <w:t xml:space="preserve"> inkludert nefrolog</w:t>
            </w:r>
          </w:p>
        </w:tc>
      </w:tr>
      <w:tr w:rsidR="00EB7B63" w:rsidRPr="00826BFE" w:rsidTr="00C96E8C">
        <w:tc>
          <w:tcPr>
            <w:tcW w:w="6946" w:type="dxa"/>
          </w:tcPr>
          <w:p w:rsidR="00EB7B63" w:rsidRPr="004D7913" w:rsidRDefault="00EB7B63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97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Syre</w:t>
            </w:r>
            <w:r>
              <w:rPr>
                <w:rFonts w:asciiTheme="minorHAnsi" w:hAnsiTheme="minorHAnsi"/>
                <w:b/>
              </w:rPr>
              <w:t>/</w:t>
            </w:r>
            <w:r w:rsidRPr="004D7913">
              <w:rPr>
                <w:rFonts w:asciiTheme="minorHAnsi" w:hAnsiTheme="minorHAnsi"/>
                <w:b/>
              </w:rPr>
              <w:t>base forstyrrelser</w:t>
            </w:r>
          </w:p>
          <w:p w:rsidR="00EB7B63" w:rsidRPr="004D7913" w:rsidRDefault="00EB7B63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nyrenes rolle i kroppens syre/base-regulering.</w:t>
            </w:r>
          </w:p>
          <w:p w:rsidR="00EB7B63" w:rsidRPr="004D7913" w:rsidRDefault="00EB7B63" w:rsidP="00E104D7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EB7B63" w:rsidRDefault="006B2C5B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EB7B63"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F1012C" w:rsidRDefault="00EB7B63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relevante avdelinger</w:t>
            </w:r>
          </w:p>
          <w:p w:rsidR="00F1012C" w:rsidRPr="004D7913" w:rsidRDefault="00E326E2" w:rsidP="00E326E2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Obligatorisk kurs </w:t>
            </w:r>
          </w:p>
        </w:tc>
        <w:tc>
          <w:tcPr>
            <w:tcW w:w="2977" w:type="dxa"/>
          </w:tcPr>
          <w:p w:rsidR="00EB7B63" w:rsidRPr="00EB7B63" w:rsidRDefault="00DD686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Kursprøve</w:t>
            </w:r>
            <w:r w:rsidR="00EB7B63">
              <w:rPr>
                <w:spacing w:val="-1"/>
                <w:sz w:val="24"/>
                <w:szCs w:val="24"/>
              </w:rPr>
              <w:t xml:space="preserve"> </w:t>
            </w:r>
            <w:r w:rsidR="005054CB">
              <w:rPr>
                <w:spacing w:val="-1"/>
                <w:sz w:val="24"/>
                <w:szCs w:val="24"/>
              </w:rPr>
              <w:t>Evalueringskollegium</w:t>
            </w:r>
            <w:r w:rsidR="00EB7B63" w:rsidRPr="00EB7B63">
              <w:rPr>
                <w:spacing w:val="-1"/>
                <w:sz w:val="24"/>
                <w:szCs w:val="24"/>
              </w:rPr>
              <w:t xml:space="preserve"> inkludert nefrolog</w:t>
            </w:r>
          </w:p>
        </w:tc>
      </w:tr>
      <w:tr w:rsidR="00E104D7" w:rsidRPr="00826BFE" w:rsidTr="00C96E8C">
        <w:tc>
          <w:tcPr>
            <w:tcW w:w="6946" w:type="dxa"/>
          </w:tcPr>
          <w:p w:rsidR="00C96E8C" w:rsidRPr="004D7913" w:rsidRDefault="00C96E8C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98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Ultralyd</w:t>
            </w:r>
          </w:p>
          <w:p w:rsidR="00E104D7" w:rsidRPr="004D7913" w:rsidRDefault="00C96E8C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Under supervisjon kunne utføre ultralydundersøkelse av nyrer og urinveier med tanke på å avdekke postrenalt avløpshinder og strukturell nyresykdom.</w:t>
            </w:r>
          </w:p>
        </w:tc>
        <w:tc>
          <w:tcPr>
            <w:tcW w:w="4536" w:type="dxa"/>
          </w:tcPr>
          <w:p w:rsidR="00EB7B63" w:rsidRDefault="006B2C5B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="00C96E8C"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E104D7" w:rsidRPr="004D7913" w:rsidRDefault="00EB7B63" w:rsidP="00E104D7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Rotasjon nyre</w:t>
            </w:r>
          </w:p>
        </w:tc>
        <w:tc>
          <w:tcPr>
            <w:tcW w:w="2977" w:type="dxa"/>
          </w:tcPr>
          <w:p w:rsidR="00E104D7" w:rsidRPr="00C96E8C" w:rsidRDefault="005054CB" w:rsidP="00C96E8C">
            <w:pPr>
              <w:pStyle w:val="Ingenmellomr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E104D7" w:rsidRDefault="00E104D7" w:rsidP="004D7913">
      <w:pPr>
        <w:rPr>
          <w:rFonts w:asciiTheme="minorHAnsi" w:hAnsiTheme="minorHAnsi"/>
        </w:rPr>
      </w:pPr>
    </w:p>
    <w:p w:rsidR="00E104D7" w:rsidRDefault="00E104D7" w:rsidP="004D7913">
      <w:pPr>
        <w:rPr>
          <w:rFonts w:asciiTheme="minorHAnsi" w:hAnsiTheme="minorHAnsi"/>
        </w:rPr>
      </w:pPr>
    </w:p>
    <w:p w:rsidR="00C96E8C" w:rsidRPr="00C96E8C" w:rsidRDefault="00C96E8C" w:rsidP="004D7913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Fordøyelsessykdommer</w:t>
      </w:r>
    </w:p>
    <w:p w:rsidR="00C96E8C" w:rsidRDefault="00C96E8C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96E8C" w:rsidRPr="009F4427" w:rsidTr="00C96E8C">
        <w:tc>
          <w:tcPr>
            <w:tcW w:w="6946" w:type="dxa"/>
            <w:shd w:val="clear" w:color="auto" w:fill="EAF1DD"/>
          </w:tcPr>
          <w:p w:rsidR="00C96E8C" w:rsidRPr="009F4427" w:rsidRDefault="00C96E8C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C96E8C" w:rsidRPr="009F4427" w:rsidRDefault="00C96E8C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C96E8C" w:rsidRPr="009F4427" w:rsidRDefault="00C96E8C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C96E8C" w:rsidRPr="009F4427" w:rsidRDefault="00C96E8C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C96E8C" w:rsidRPr="009F4427" w:rsidRDefault="00C96E8C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C96E8C" w:rsidRPr="009F4427" w:rsidRDefault="00C96E8C" w:rsidP="00C96E8C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C96E8C" w:rsidRPr="009F4427" w:rsidRDefault="00C96E8C" w:rsidP="00C96E8C">
            <w:pPr>
              <w:pStyle w:val="Ingenmellomrom"/>
              <w:rPr>
                <w:b/>
                <w:sz w:val="24"/>
                <w:szCs w:val="24"/>
              </w:rPr>
            </w:pPr>
          </w:p>
          <w:p w:rsidR="00C96E8C" w:rsidRPr="009F4427" w:rsidRDefault="00C96E8C" w:rsidP="00C96E8C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96E8C" w:rsidRPr="00E104D7" w:rsidTr="00C96E8C">
        <w:tc>
          <w:tcPr>
            <w:tcW w:w="6946" w:type="dxa"/>
          </w:tcPr>
          <w:p w:rsidR="00C96E8C" w:rsidRPr="004D7913" w:rsidRDefault="00C96E8C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99</w:t>
            </w:r>
          </w:p>
          <w:p w:rsidR="00C96E8C" w:rsidRPr="004D7913" w:rsidRDefault="00C96E8C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GI-blødning v</w:t>
            </w:r>
            <w:r w:rsidR="00F1012C">
              <w:rPr>
                <w:rFonts w:asciiTheme="minorHAnsi" w:hAnsiTheme="minorHAnsi"/>
              </w:rPr>
              <w:t>ed hematemese, melena og anemi.</w:t>
            </w:r>
          </w:p>
          <w:p w:rsidR="00C96E8C" w:rsidRPr="004D7913" w:rsidRDefault="00F1012C" w:rsidP="00C96E8C">
            <w:pPr>
              <w:pStyle w:val="Listeavsnitt"/>
              <w:numPr>
                <w:ilvl w:val="0"/>
                <w:numId w:val="15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C96E8C" w:rsidRPr="004D7913">
              <w:rPr>
                <w:rFonts w:asciiTheme="minorHAnsi" w:hAnsiTheme="minorHAnsi"/>
              </w:rPr>
              <w:t>a kunnskap om differensialdiagnoser</w:t>
            </w:r>
          </w:p>
          <w:p w:rsidR="00C96E8C" w:rsidRPr="004D7913" w:rsidRDefault="00F1012C" w:rsidP="00C96E8C">
            <w:pPr>
              <w:pStyle w:val="Listeavsnitt"/>
              <w:numPr>
                <w:ilvl w:val="0"/>
                <w:numId w:val="15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C96E8C" w:rsidRPr="004D7913">
              <w:rPr>
                <w:rFonts w:asciiTheme="minorHAnsi" w:hAnsiTheme="minorHAnsi"/>
              </w:rPr>
              <w:t>unne utføre selvstendig kartlegging av alvorlighetsgrad ved GI- blødning</w:t>
            </w:r>
          </w:p>
          <w:p w:rsidR="00C96E8C" w:rsidRPr="004D7913" w:rsidRDefault="00F1012C" w:rsidP="00C96E8C">
            <w:pPr>
              <w:pStyle w:val="Listeavsnitt"/>
              <w:numPr>
                <w:ilvl w:val="0"/>
                <w:numId w:val="15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C96E8C" w:rsidRPr="004D7913">
              <w:rPr>
                <w:rFonts w:asciiTheme="minorHAnsi" w:hAnsiTheme="minorHAnsi"/>
              </w:rPr>
              <w:t>unne utføre selvstendig akutt stabilisering av pasienter med GI-blødning</w:t>
            </w:r>
          </w:p>
          <w:p w:rsidR="00C96E8C" w:rsidRPr="004D7913" w:rsidRDefault="00F1012C" w:rsidP="00C96E8C">
            <w:pPr>
              <w:pStyle w:val="Listeavsnitt"/>
              <w:numPr>
                <w:ilvl w:val="0"/>
                <w:numId w:val="15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C96E8C" w:rsidRPr="004D7913">
              <w:rPr>
                <w:rFonts w:asciiTheme="minorHAnsi" w:hAnsiTheme="minorHAnsi"/>
              </w:rPr>
              <w:t>a kunnskap om aktuelle endoskopiske prosedyrer og selvstendig bestille disse, samt vurdere hastegrad for henvisning til endoskopi</w:t>
            </w:r>
          </w:p>
          <w:p w:rsidR="00C96E8C" w:rsidRPr="004D7913" w:rsidRDefault="00F1012C" w:rsidP="00E9631F">
            <w:pPr>
              <w:pStyle w:val="Listeavsnitt"/>
              <w:numPr>
                <w:ilvl w:val="0"/>
                <w:numId w:val="15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C96E8C" w:rsidRPr="004D7913">
              <w:rPr>
                <w:rFonts w:asciiTheme="minorHAnsi" w:hAnsiTheme="minorHAnsi"/>
              </w:rPr>
              <w:t>unne samarbeide med og henvise til gastrokirurgisk fagfelt når påkrevet</w:t>
            </w:r>
          </w:p>
        </w:tc>
        <w:tc>
          <w:tcPr>
            <w:tcW w:w="4536" w:type="dxa"/>
          </w:tcPr>
          <w:p w:rsidR="00C96E8C" w:rsidRPr="00C96E8C" w:rsidRDefault="00C96E8C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C96E8C">
              <w:rPr>
                <w:rFonts w:cs="Times New Roman"/>
                <w:sz w:val="24"/>
                <w:szCs w:val="24"/>
              </w:rPr>
              <w:t xml:space="preserve">Deltakelse i sengepostarbeid med tilknyttet spesialist </w:t>
            </w:r>
          </w:p>
          <w:p w:rsidR="00C96E8C" w:rsidRPr="00C96E8C" w:rsidRDefault="00C96E8C" w:rsidP="00C43214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 w:rsidRPr="00C96E8C">
              <w:rPr>
                <w:rFonts w:cs="Times New Roman"/>
                <w:sz w:val="24"/>
                <w:szCs w:val="24"/>
              </w:rPr>
              <w:t>Deltakelse i generelle indremedisinske vakter</w:t>
            </w:r>
          </w:p>
          <w:p w:rsidR="00C96E8C" w:rsidRPr="00C96E8C" w:rsidRDefault="00C96E8C" w:rsidP="00C43214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 w:rsidRPr="00C96E8C">
              <w:rPr>
                <w:rFonts w:cs="Times New Roman"/>
                <w:sz w:val="24"/>
                <w:szCs w:val="24"/>
              </w:rPr>
              <w:t>Tjeneste ved endoskopi-laboratorium</w:t>
            </w:r>
          </w:p>
          <w:p w:rsidR="00C96E8C" w:rsidRDefault="00C96E8C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C96E8C">
              <w:rPr>
                <w:rFonts w:cs="Times New Roman"/>
                <w:sz w:val="24"/>
                <w:szCs w:val="24"/>
              </w:rPr>
              <w:t>Internundervisning</w:t>
            </w:r>
          </w:p>
          <w:p w:rsidR="001D66AF" w:rsidRPr="00C96E8C" w:rsidRDefault="001D66AF" w:rsidP="001D66AF">
            <w:pPr>
              <w:pStyle w:val="Ingenmellomrom"/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C96E8C" w:rsidRPr="00C96E8C" w:rsidRDefault="00CF0410" w:rsidP="00C96E8C">
            <w:pPr>
              <w:tabs>
                <w:tab w:val="left" w:pos="2528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Vurdering </w:t>
            </w:r>
            <w:r w:rsidR="00C96E8C" w:rsidRPr="00C96E8C">
              <w:rPr>
                <w:rFonts w:asciiTheme="minorHAnsi" w:hAnsiTheme="minorHAnsi"/>
                <w:bCs/>
              </w:rPr>
              <w:t xml:space="preserve">av et </w:t>
            </w:r>
          </w:p>
          <w:p w:rsidR="00C96E8C" w:rsidRPr="00C96E8C" w:rsidRDefault="00CF0410" w:rsidP="00C96E8C">
            <w:pPr>
              <w:tabs>
                <w:tab w:val="left" w:pos="2528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</w:t>
            </w:r>
            <w:r w:rsidR="005054CB">
              <w:rPr>
                <w:rFonts w:asciiTheme="minorHAnsi" w:hAnsiTheme="minorHAnsi"/>
                <w:bCs/>
              </w:rPr>
              <w:t>valueringskollegium</w:t>
            </w:r>
          </w:p>
          <w:p w:rsidR="00C96E8C" w:rsidRPr="00C96E8C" w:rsidRDefault="001D66AF" w:rsidP="00C96E8C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100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kvalme og oppkast.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6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differensialdiagnoser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6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 xml:space="preserve">unne uføre selvstendig kartlegging av alvorlighetsgrad 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6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og selvstendig kunne bestille aktuelle endoskopiske   prosedyrer, bildediagnostikk, laboratorieanalyser o.a. diagnostiske tester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6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samarbeide med og henvise til gastrokirurgisk fagfelt når påkrevet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101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magesmerter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differensialdiagnoser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 xml:space="preserve">unne uføre selvstendig kartlegging av alvorlighetsgrad 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og selvstendig kunne bestille aktuelle endoskopiske prosedyrer, bildediagnostikk, laboratorieanalyser o.a. diagnostiske tester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samarbeide med og henvise til gastrokirurgisk fagfelt når dette er påkrevet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Default="001D66AF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102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ikterus.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8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differensialdiagnoser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8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 xml:space="preserve">unne uføre selvstendig kartlegging av alvorlighetsgrad 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8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og selvstendig kunne bestille aktuelle endoskopiske prosedyrer, bildediagnostikk, laboratorieanalyser o.a. diagnostiske tester</w:t>
            </w:r>
          </w:p>
          <w:p w:rsidR="009A7248" w:rsidRPr="004D7913" w:rsidRDefault="009A7248" w:rsidP="00E326E2">
            <w:pPr>
              <w:pStyle w:val="Listeavsnitt"/>
              <w:numPr>
                <w:ilvl w:val="0"/>
                <w:numId w:val="18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samarbeide med og henvise til gastrokirurgisk fagfelt når påkrevet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 xml:space="preserve">Læringsmål 103 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ascites.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differensialdiagnoser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 xml:space="preserve">unne uføre selvstendig kartlegging av alvorlighetsgrad 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 xml:space="preserve">a kunnskap om og selvstendig kunne bestille aktuelle endoskopiske  prosedyrer, bildediagnostikk, laboratorieanalyser </w:t>
            </w:r>
            <w:r>
              <w:rPr>
                <w:rFonts w:asciiTheme="minorHAnsi" w:hAnsiTheme="minorHAnsi"/>
              </w:rPr>
              <w:t>o.a. diagnostiske tester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1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samarbeide med og henvise til gastrokirurgisk fagfelt når påkrevet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104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diare.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0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differensialdiagnoser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0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selvstendig k</w:t>
            </w:r>
            <w:r w:rsidRPr="004D7913">
              <w:rPr>
                <w:rFonts w:asciiTheme="minorHAnsi" w:hAnsiTheme="minorHAnsi"/>
              </w:rPr>
              <w:t xml:space="preserve">unne uføre kartlegging av alvorlighetsgrad 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0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og selvstendig kunne bestille aktuelle endoskopiske  prosedyrer, bildediagnostikk, laboratoriean</w:t>
            </w:r>
            <w:r>
              <w:rPr>
                <w:rFonts w:asciiTheme="minorHAnsi" w:hAnsiTheme="minorHAnsi"/>
              </w:rPr>
              <w:t>alyser o.a. diagnostiske tester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0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samarbeide med og henvise til gastrokirurgisk fagfelt når påkrevet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105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ernæringssvikt, malabsorbsjon og vekttap</w:t>
            </w:r>
            <w:r>
              <w:rPr>
                <w:rFonts w:asciiTheme="minorHAnsi" w:hAnsiTheme="minorHAnsi"/>
              </w:rPr>
              <w:t>.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1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differensialdiagnoser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1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 xml:space="preserve">unne uføre selvstendig kartlegging av alvorlighetsgrad 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1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og selvstendig kunne bestille aktuelle endoskopiske  prosedyrer, bildediagnostikk, laboratorieanalyser o.a. diagnostiske tester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1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samarbeide med og henvise til gastrokirurgisk fagfelt når påkrevet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106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fremmedlegeme I øsofagus</w:t>
            </w:r>
            <w:r>
              <w:rPr>
                <w:rFonts w:asciiTheme="minorHAnsi" w:hAnsiTheme="minorHAnsi"/>
              </w:rPr>
              <w:t>.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2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differensialdiagnoser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2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 xml:space="preserve">unne uføre selvstendig kartlegging av alvorlighetsgrad 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2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og selvstendig kunne bestille aktuelle endoskopiske prosedyrer, bildediagnostikk, laboratorieanalyser o.a. diagnostiske tester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2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4D7913">
              <w:rPr>
                <w:rFonts w:asciiTheme="minorHAnsi" w:hAnsiTheme="minorHAnsi"/>
              </w:rPr>
              <w:t>elvstendig kunne ta stilling til indikasjon og hastegrad for gastroskopi  og selvstendig kunne henvise til dette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E104D7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107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god kunnskap om diagnostikk og behandling av viktige sykdommer i øsofagus inkludert reflukssykdom og motilitetsforstyrrelser.</w:t>
            </w:r>
          </w:p>
          <w:p w:rsidR="009A7248" w:rsidRPr="004D7913" w:rsidRDefault="009A7248" w:rsidP="00C43214">
            <w:pPr>
              <w:pStyle w:val="Listeavsnitt"/>
              <w:numPr>
                <w:ilvl w:val="0"/>
                <w:numId w:val="23"/>
              </w:numPr>
              <w:tabs>
                <w:tab w:val="left" w:pos="2528"/>
              </w:tabs>
              <w:spacing w:before="120"/>
              <w:ind w:left="425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symptomer som krever videre utredning av spesialist, inkludert dysfagi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3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4D7913">
              <w:rPr>
                <w:rFonts w:asciiTheme="minorHAnsi" w:hAnsiTheme="minorHAnsi"/>
              </w:rPr>
              <w:t>elvstendig kunne ta stilling til indikasjon og hastegrad for gastroskopi og selvstendig kunne henvise til dette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108</w:t>
            </w:r>
          </w:p>
          <w:p w:rsidR="009A7248" w:rsidRPr="004D7913" w:rsidRDefault="009A7248" w:rsidP="00C96E8C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god kunnskap om diagnostikk og behandling av viktige sykdommer i ventrikkel og duodenum, inkludert ulcus, gastritt, helicobacter-infeksjon og funksjonelle lidelser i øvre GI.</w:t>
            </w:r>
          </w:p>
          <w:p w:rsidR="009A7248" w:rsidRPr="004D7913" w:rsidRDefault="009A7248" w:rsidP="00C43214">
            <w:pPr>
              <w:pStyle w:val="Listeavsnitt"/>
              <w:numPr>
                <w:ilvl w:val="0"/>
                <w:numId w:val="24"/>
              </w:numPr>
              <w:tabs>
                <w:tab w:val="left" w:pos="2528"/>
              </w:tabs>
              <w:spacing w:before="120"/>
              <w:ind w:left="425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 xml:space="preserve">a kunnskap om helicobacterdiagnostikk,-eradikering og oppfølging etter eradikering </w:t>
            </w:r>
          </w:p>
          <w:p w:rsidR="009A7248" w:rsidRPr="004D7913" w:rsidRDefault="009A7248" w:rsidP="00C96E8C">
            <w:pPr>
              <w:pStyle w:val="Listeavsnitt"/>
              <w:numPr>
                <w:ilvl w:val="0"/>
                <w:numId w:val="24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ulike årsaker til ulcus, inkludert malignitet</w:t>
            </w:r>
            <w:r w:rsidR="00E326E2">
              <w:rPr>
                <w:rFonts w:asciiTheme="minorHAnsi" w:hAnsiTheme="minorHAnsi"/>
              </w:rPr>
              <w:br/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109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god kunnskap om diagnostikk og behandling av viktige sykdommer i tynntarm inkludert cøliaki, kronisk diare og ulike årsaker til malabsorbsjon.</w:t>
            </w:r>
          </w:p>
          <w:p w:rsidR="009A7248" w:rsidRPr="004D7913" w:rsidRDefault="009A7248" w:rsidP="00C43214">
            <w:pPr>
              <w:pStyle w:val="Listeavsnitt"/>
              <w:numPr>
                <w:ilvl w:val="0"/>
                <w:numId w:val="25"/>
              </w:numPr>
              <w:tabs>
                <w:tab w:val="left" w:pos="2528"/>
              </w:tabs>
              <w:spacing w:before="120"/>
              <w:ind w:left="425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kjennskap til ulike årsaker til diare, og selvstendig rekvirere viktige laboratorieparametere for differensialdiagnostikk (eksempelvis serum- og fecesprøver)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5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kjennskap til indikasjon for henvisning til endoskopi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110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god kunnskap om diagnostikk og behandling av viktige sykdommer i tykktarm, inkludert inflammatorisk tarmsykdom, andre årsaker til tykktarmsbetennelse (eksempelvis pseudomembranøs kolitt og mikroskopisk kolitt) og divertikkelsykdom.</w:t>
            </w:r>
          </w:p>
          <w:p w:rsidR="009A7248" w:rsidRPr="004D7913" w:rsidRDefault="009A7248" w:rsidP="00EF2BA6">
            <w:pPr>
              <w:pStyle w:val="Listeavsnitt"/>
              <w:numPr>
                <w:ilvl w:val="0"/>
                <w:numId w:val="26"/>
              </w:numPr>
              <w:tabs>
                <w:tab w:val="left" w:pos="2528"/>
              </w:tabs>
              <w:spacing w:before="120"/>
              <w:ind w:left="425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kjennskap til ulike årsaker til obstipasjon, diare og andre symptomer fra colon, diagnostikk og behandling av disse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6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4D7913">
              <w:rPr>
                <w:rFonts w:asciiTheme="minorHAnsi" w:hAnsiTheme="minorHAnsi"/>
              </w:rPr>
              <w:t>elvstendig kunne ta stilling til indikasjon og hastegrad for koloskopi, og selvstendig kunne henvise til dette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6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diagnostiske kriterier, utredning og behandling av irritabel tarmsyndrom (allmennpraksis)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111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god kunnskap om diagnostikk og behandling av viktige sykdommer i lever, galleveier og bukspyttkjertel, inkludert kronisk leversykdom på grunn av autoimmune leversykdommer, virale hepatitter, alkoholisk- og non-alkoholisk steatohepatitt og medikamentindusert leverskade. </w:t>
            </w:r>
          </w:p>
          <w:p w:rsidR="009A7248" w:rsidRPr="004D7913" w:rsidRDefault="009A7248" w:rsidP="00EF2BA6">
            <w:pPr>
              <w:tabs>
                <w:tab w:val="left" w:pos="2528"/>
              </w:tabs>
              <w:spacing w:before="120"/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kunnskap om diagnostikk og behandling av symptomer på alvorlig leversykdom, inkludert portal hypertensjon og cirrhose.  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diagnostikk og behandling av kronisk pankreatitt og gallestenssykdom.</w:t>
            </w:r>
          </w:p>
          <w:p w:rsidR="009A7248" w:rsidRPr="004D7913" w:rsidRDefault="009A7248" w:rsidP="00EF2BA6">
            <w:pPr>
              <w:pStyle w:val="Listeavsnitt"/>
              <w:numPr>
                <w:ilvl w:val="0"/>
                <w:numId w:val="27"/>
              </w:numPr>
              <w:tabs>
                <w:tab w:val="left" w:pos="2528"/>
              </w:tabs>
              <w:spacing w:before="120"/>
              <w:ind w:left="425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kjennskap til de vanligste årsaker til leversykdom.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selvstendig rekvirere de vanligste laboratorieprøver for differensialdiagnostikk av leversykdommer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hvordan man skiller mellom forskjellig alvorlighetsgrad av leversykdom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4D7913">
              <w:rPr>
                <w:rFonts w:asciiTheme="minorHAnsi" w:hAnsiTheme="minorHAnsi"/>
              </w:rPr>
              <w:t>elvstendig kunne skille mellom akutt, akutt på kronisk og kronisk leversykdom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 xml:space="preserve">a kjennskap til indikasjon for ultralyddiagnostikk ved lever-/  galleveissykdom 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kjennskap til diagnostikk og utredning (inkludert MRCP og ERCP) ved galle- og pankreassykdom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7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henvise til spesialist i gastroenterologisk kirurgi, infeksjonssykdommer eller annen relevant spesialist når dette er påkrevet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112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diagnostikk og behandling av kreftsykdommer i mage og tarm inkludert karsinom, nevroendokrine svulster og lymfomer i mage- og tarmsystemet.</w:t>
            </w:r>
          </w:p>
          <w:p w:rsidR="009A7248" w:rsidRPr="004D7913" w:rsidRDefault="009A7248" w:rsidP="00EF2BA6">
            <w:pPr>
              <w:pStyle w:val="Listeavsnitt"/>
              <w:numPr>
                <w:ilvl w:val="0"/>
                <w:numId w:val="28"/>
              </w:numPr>
              <w:tabs>
                <w:tab w:val="left" w:pos="2528"/>
              </w:tabs>
              <w:spacing w:before="120"/>
              <w:ind w:left="425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jenne til alarmsymptomer og utredning hos spesialist, inkludert pakkeforløp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8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 xml:space="preserve">jenne diagnostiske modaliteter, inkludert endoskopi, ultralyd, CT; kunne henvise til adekvat bildediagnostikk 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8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unne gi informasjon om diagnose og mistanke om kreft, samt om videre utredningsforløp til pasient og pårørende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8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a kunnskap om behandling av aktuelle kreftdiagnose (cytostatika, kirurgi)</w:t>
            </w:r>
          </w:p>
          <w:p w:rsidR="009A7248" w:rsidRPr="004D7913" w:rsidRDefault="009A7248" w:rsidP="004362D4">
            <w:pPr>
              <w:pStyle w:val="Listeavsnitt"/>
              <w:numPr>
                <w:ilvl w:val="0"/>
                <w:numId w:val="28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 xml:space="preserve">a kunnskap om når det er indisert å henvise til gastrokirurg eller onkolog 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826BFE" w:rsidTr="00C96E8C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113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diagnostikk og behandling av medikament</w:t>
            </w:r>
            <w:r>
              <w:rPr>
                <w:rFonts w:asciiTheme="minorHAnsi" w:hAnsiTheme="minorHAnsi"/>
              </w:rPr>
              <w:t>-</w:t>
            </w:r>
            <w:r w:rsidRPr="004D7913">
              <w:rPr>
                <w:rFonts w:asciiTheme="minorHAnsi" w:hAnsiTheme="minorHAnsi"/>
              </w:rPr>
              <w:t>bivirkninger i mage og tarm</w:t>
            </w:r>
          </w:p>
          <w:p w:rsidR="009A7248" w:rsidRPr="004D7913" w:rsidRDefault="009A7248" w:rsidP="00E9631F">
            <w:pPr>
              <w:pStyle w:val="Listeavsnitt"/>
              <w:numPr>
                <w:ilvl w:val="0"/>
                <w:numId w:val="2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Pr="004D7913">
              <w:rPr>
                <w:rFonts w:asciiTheme="minorHAnsi" w:hAnsiTheme="minorHAnsi"/>
              </w:rPr>
              <w:t>jenne til hvilke medikamenter som kan gi bivirkninger og organ</w:t>
            </w:r>
            <w:r>
              <w:rPr>
                <w:rFonts w:asciiTheme="minorHAnsi" w:hAnsiTheme="minorHAnsi"/>
              </w:rPr>
              <w:t>skade i hvilke abdominalorganer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</w:tbl>
    <w:p w:rsidR="00E104D7" w:rsidRDefault="00E104D7" w:rsidP="004D7913">
      <w:pPr>
        <w:rPr>
          <w:rFonts w:asciiTheme="minorHAnsi" w:hAnsiTheme="minorHAnsi"/>
        </w:rPr>
      </w:pPr>
    </w:p>
    <w:p w:rsidR="00E709F0" w:rsidRDefault="00E709F0" w:rsidP="004D7913">
      <w:pPr>
        <w:rPr>
          <w:rFonts w:asciiTheme="minorHAnsi" w:hAnsiTheme="minorHAnsi"/>
        </w:rPr>
      </w:pPr>
    </w:p>
    <w:p w:rsidR="00C96E8C" w:rsidRPr="004C62E8" w:rsidRDefault="004C62E8" w:rsidP="004D7913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Endokrinologi</w:t>
      </w:r>
    </w:p>
    <w:p w:rsidR="005876E2" w:rsidRPr="004C62E8" w:rsidRDefault="00E57F5D" w:rsidP="004C62E8">
      <w:pPr>
        <w:spacing w:before="12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D</w:t>
      </w:r>
      <w:r w:rsidR="004C62E8">
        <w:rPr>
          <w:rFonts w:asciiTheme="minorHAnsi" w:hAnsiTheme="minorHAnsi"/>
          <w:b/>
          <w:sz w:val="26"/>
          <w:szCs w:val="26"/>
        </w:rPr>
        <w:t>iabetes mellitus type 1</w:t>
      </w:r>
    </w:p>
    <w:p w:rsidR="004C62E8" w:rsidRDefault="004C62E8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4C62E8" w:rsidRPr="009F4427" w:rsidTr="00E9631F">
        <w:tc>
          <w:tcPr>
            <w:tcW w:w="694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4D7913" w:rsidTr="004C62E8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114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diagnostisere diabetes og starte insulinbehandling.</w:t>
            </w:r>
          </w:p>
        </w:tc>
        <w:tc>
          <w:tcPr>
            <w:tcW w:w="4536" w:type="dxa"/>
          </w:tcPr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</w:t>
            </w:r>
            <w:r>
              <w:rPr>
                <w:rFonts w:cs="Times New Roman"/>
                <w:sz w:val="24"/>
                <w:szCs w:val="24"/>
              </w:rPr>
              <w:t>ligatorisk kurs i endokrinologi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4C62E8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115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gi kostråd ved diabetes type 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9A7248" w:rsidRDefault="009A7248" w:rsidP="00D72BB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Pr="004D7913" w:rsidRDefault="009A7248" w:rsidP="00D72BB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</w:t>
            </w:r>
            <w:r w:rsidRPr="004D7913">
              <w:rPr>
                <w:rFonts w:cs="Times New Roman"/>
                <w:sz w:val="24"/>
                <w:szCs w:val="24"/>
              </w:rPr>
              <w:t>ospiterin</w:t>
            </w:r>
            <w:r>
              <w:rPr>
                <w:rFonts w:cs="Times New Roman"/>
                <w:sz w:val="24"/>
                <w:szCs w:val="24"/>
              </w:rPr>
              <w:t>g hos klinisk ernæringsfysiolog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116</w:t>
            </w:r>
          </w:p>
          <w:p w:rsidR="009A7248" w:rsidRPr="004D7913" w:rsidRDefault="009A7248" w:rsidP="00E9631F">
            <w:pPr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diabe</w:t>
            </w:r>
            <w:r>
              <w:rPr>
                <w:rFonts w:asciiTheme="minorHAnsi" w:hAnsiTheme="minorHAnsi"/>
              </w:rPr>
              <w:t>tisk ketoacidose.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supervisjon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</w:t>
            </w:r>
            <w:r>
              <w:rPr>
                <w:rFonts w:cs="Times New Roman"/>
                <w:sz w:val="24"/>
                <w:szCs w:val="24"/>
              </w:rPr>
              <w:t>ernundervisning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Arbeid </w:t>
            </w:r>
            <w:r>
              <w:rPr>
                <w:rFonts w:cs="Times New Roman"/>
                <w:sz w:val="24"/>
                <w:szCs w:val="24"/>
              </w:rPr>
              <w:t>i mottak og på intensivavdeling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117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måling av blodsukker og urin ketoner med hjemmemålingsutstyr.</w:t>
            </w: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supervisjon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4C62E8" w:rsidRDefault="004C62E8" w:rsidP="004D7913">
      <w:pPr>
        <w:rPr>
          <w:rFonts w:asciiTheme="minorHAnsi" w:hAnsiTheme="minorHAnsi"/>
        </w:rPr>
      </w:pPr>
    </w:p>
    <w:p w:rsidR="004C62E8" w:rsidRDefault="004C62E8" w:rsidP="004D7913">
      <w:pPr>
        <w:rPr>
          <w:rFonts w:asciiTheme="minorHAnsi" w:hAnsiTheme="minorHAnsi"/>
        </w:rPr>
      </w:pPr>
    </w:p>
    <w:p w:rsidR="004C62E8" w:rsidRPr="004C62E8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D</w:t>
      </w:r>
      <w:r w:rsidR="004C62E8">
        <w:rPr>
          <w:rFonts w:asciiTheme="minorHAnsi" w:hAnsiTheme="minorHAnsi"/>
          <w:b/>
          <w:sz w:val="26"/>
          <w:szCs w:val="26"/>
        </w:rPr>
        <w:t>iabetes mellitus type 2</w:t>
      </w:r>
    </w:p>
    <w:p w:rsidR="004C62E8" w:rsidRDefault="004C62E8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4C62E8" w:rsidRPr="009F4427" w:rsidTr="00E9631F">
        <w:tc>
          <w:tcPr>
            <w:tcW w:w="694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118</w:t>
            </w:r>
          </w:p>
          <w:p w:rsidR="009A7248" w:rsidRPr="004D7913" w:rsidRDefault="009A7248" w:rsidP="004C62E8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medikamentelle behandlingsalternativer og insulinbehandling ved diabetes mellitus type 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supervisjon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</w:t>
            </w:r>
            <w:r>
              <w:rPr>
                <w:rFonts w:cs="Times New Roman"/>
                <w:sz w:val="24"/>
                <w:szCs w:val="24"/>
              </w:rPr>
              <w:t>igatorisk kurs i endokrinologi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119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behandling av non-ketotisk hyperosmolært koma.</w:t>
            </w:r>
          </w:p>
        </w:tc>
        <w:tc>
          <w:tcPr>
            <w:tcW w:w="4536" w:type="dxa"/>
          </w:tcPr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Internundervisning. </w:t>
            </w:r>
          </w:p>
          <w:p w:rsidR="009A7248" w:rsidRPr="004D7913" w:rsidRDefault="009A7248" w:rsidP="00D72BB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Arbeid i akuttmottak og på intensivavdeling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120</w:t>
            </w:r>
          </w:p>
          <w:p w:rsidR="009A7248" w:rsidRPr="004D7913" w:rsidRDefault="009A7248" w:rsidP="004C62E8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god kunnskap om utredning og behandling av komplikasjoner ved diabetes mellitus, herunder hjerte-/kar-, øye-, metabolske og nevrologiske komplikasjoner. </w:t>
            </w:r>
          </w:p>
        </w:tc>
        <w:tc>
          <w:tcPr>
            <w:tcW w:w="4536" w:type="dxa"/>
          </w:tcPr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</w:t>
            </w:r>
            <w:r>
              <w:rPr>
                <w:rFonts w:cs="Times New Roman"/>
                <w:sz w:val="24"/>
                <w:szCs w:val="24"/>
              </w:rPr>
              <w:t>ligatorisk kurs i endokrinologi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121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gi kostråd til diabetes mellitus type 2 pasienter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Hospiterin</w:t>
            </w:r>
            <w:r>
              <w:rPr>
                <w:rFonts w:cs="Times New Roman"/>
                <w:sz w:val="24"/>
                <w:szCs w:val="24"/>
              </w:rPr>
              <w:t>g hos klinisk ernæringsfysiolog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4C62E8" w:rsidRDefault="004C62E8" w:rsidP="004D7913">
      <w:pPr>
        <w:rPr>
          <w:rFonts w:asciiTheme="minorHAnsi" w:hAnsiTheme="minorHAnsi"/>
        </w:rPr>
      </w:pPr>
    </w:p>
    <w:p w:rsidR="004C62E8" w:rsidRDefault="004C62E8" w:rsidP="004D7913">
      <w:pPr>
        <w:rPr>
          <w:rFonts w:asciiTheme="minorHAnsi" w:hAnsiTheme="minorHAnsi"/>
        </w:rPr>
      </w:pPr>
    </w:p>
    <w:p w:rsidR="004C62E8" w:rsidRPr="004C62E8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H</w:t>
      </w:r>
      <w:r w:rsidR="004C62E8">
        <w:rPr>
          <w:rFonts w:asciiTheme="minorHAnsi" w:hAnsiTheme="minorHAnsi"/>
          <w:b/>
          <w:sz w:val="26"/>
          <w:szCs w:val="26"/>
        </w:rPr>
        <w:t>ypotyreose</w:t>
      </w:r>
    </w:p>
    <w:p w:rsidR="004C62E8" w:rsidRDefault="004C62E8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4C62E8" w:rsidRPr="009F4427" w:rsidTr="00E9631F">
        <w:tc>
          <w:tcPr>
            <w:tcW w:w="694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122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årsaker til hypotyreose.</w:t>
            </w: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123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initial behandling av hypotyreose.</w:t>
            </w:r>
          </w:p>
        </w:tc>
        <w:tc>
          <w:tcPr>
            <w:tcW w:w="4536" w:type="dxa"/>
          </w:tcPr>
          <w:p w:rsidR="009A7248" w:rsidRPr="004D7913" w:rsidRDefault="009A7248" w:rsidP="006B2C5B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9A7248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124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årsaker og behandling av myxødemkoma.</w:t>
            </w: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</w:p>
        </w:tc>
      </w:tr>
    </w:tbl>
    <w:p w:rsidR="004C62E8" w:rsidRDefault="004C62E8" w:rsidP="004D7913">
      <w:pPr>
        <w:rPr>
          <w:rFonts w:asciiTheme="minorHAnsi" w:hAnsiTheme="minorHAnsi"/>
        </w:rPr>
      </w:pPr>
    </w:p>
    <w:p w:rsidR="004C62E8" w:rsidRDefault="004C62E8" w:rsidP="004D7913">
      <w:pPr>
        <w:rPr>
          <w:rFonts w:asciiTheme="minorHAnsi" w:hAnsiTheme="minorHAnsi"/>
        </w:rPr>
      </w:pPr>
    </w:p>
    <w:p w:rsidR="004C62E8" w:rsidRPr="004C62E8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H</w:t>
      </w:r>
      <w:r w:rsidR="004C62E8">
        <w:rPr>
          <w:rFonts w:asciiTheme="minorHAnsi" w:hAnsiTheme="minorHAnsi"/>
          <w:b/>
          <w:sz w:val="26"/>
          <w:szCs w:val="26"/>
        </w:rPr>
        <w:t>ypertyreose</w:t>
      </w:r>
    </w:p>
    <w:p w:rsidR="004C62E8" w:rsidRDefault="004C62E8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4C62E8" w:rsidRPr="009F4427" w:rsidTr="00E9631F">
        <w:tc>
          <w:tcPr>
            <w:tcW w:w="694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125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årsaker til hypertyreose.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A7248" w:rsidRPr="004D7913" w:rsidRDefault="009A7248" w:rsidP="006B2C5B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126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initial behandling av hypertyreose.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A7248" w:rsidRPr="004D7913" w:rsidRDefault="009A7248" w:rsidP="006B2C5B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4362D4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127</w:t>
            </w:r>
          </w:p>
          <w:p w:rsidR="009A7248" w:rsidRPr="004D7913" w:rsidRDefault="009A7248" w:rsidP="000C1D35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årsaker og behandling av tyreotoksisk krise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</w:tbl>
    <w:p w:rsidR="004C62E8" w:rsidRDefault="004C62E8" w:rsidP="004D7913">
      <w:pPr>
        <w:rPr>
          <w:rFonts w:asciiTheme="minorHAnsi" w:hAnsiTheme="minorHAnsi"/>
        </w:rPr>
      </w:pPr>
    </w:p>
    <w:p w:rsidR="004C62E8" w:rsidRDefault="004C62E8" w:rsidP="004D7913">
      <w:pPr>
        <w:rPr>
          <w:rFonts w:asciiTheme="minorHAnsi" w:hAnsiTheme="minorHAnsi"/>
        </w:rPr>
      </w:pPr>
    </w:p>
    <w:p w:rsidR="004C62E8" w:rsidRPr="004C62E8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</w:t>
      </w:r>
      <w:r w:rsidR="004C62E8">
        <w:rPr>
          <w:rFonts w:asciiTheme="minorHAnsi" w:hAnsiTheme="minorHAnsi"/>
          <w:b/>
          <w:sz w:val="26"/>
          <w:szCs w:val="26"/>
        </w:rPr>
        <w:t>kutt binyre</w:t>
      </w:r>
      <w:r w:rsidR="004362D4">
        <w:rPr>
          <w:rFonts w:asciiTheme="minorHAnsi" w:hAnsiTheme="minorHAnsi"/>
          <w:b/>
          <w:sz w:val="26"/>
          <w:szCs w:val="26"/>
        </w:rPr>
        <w:t>bark</w:t>
      </w:r>
      <w:r w:rsidR="004C62E8">
        <w:rPr>
          <w:rFonts w:asciiTheme="minorHAnsi" w:hAnsiTheme="minorHAnsi"/>
          <w:b/>
          <w:sz w:val="26"/>
          <w:szCs w:val="26"/>
        </w:rPr>
        <w:t>svikt</w:t>
      </w:r>
    </w:p>
    <w:p w:rsidR="004C62E8" w:rsidRDefault="004C62E8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4C62E8" w:rsidRPr="009F4427" w:rsidTr="00E9631F">
        <w:tc>
          <w:tcPr>
            <w:tcW w:w="694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4C62E8" w:rsidRPr="009F4427" w:rsidRDefault="004C62E8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128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symptomer/tegn ved akutt binyrebarksvikt (Addisons sykdom)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supervisjon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129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Under supervisjon kunne behandle akutt binyrebarksvikt og Addisonkrise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supervisjon</w:t>
            </w:r>
          </w:p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130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symptomer og utredning ved feokromocytom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supervisjon</w:t>
            </w:r>
          </w:p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131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diagnostisere og be</w:t>
            </w:r>
            <w:r>
              <w:rPr>
                <w:rFonts w:asciiTheme="minorHAnsi" w:hAnsiTheme="minorHAnsi"/>
              </w:rPr>
              <w:t>handle elektrolyttforstyrrelser.</w:t>
            </w:r>
          </w:p>
        </w:tc>
        <w:tc>
          <w:tcPr>
            <w:tcW w:w="4536" w:type="dxa"/>
          </w:tcPr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supervisjon</w:t>
            </w:r>
          </w:p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A7248" w:rsidRPr="004D7913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132</w:t>
            </w:r>
          </w:p>
          <w:p w:rsidR="009A7248" w:rsidRPr="004D7913" w:rsidRDefault="009A7248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tolking av beintetthetsmåling samt utredning og behandling av osteoporose.</w:t>
            </w: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</w:t>
            </w:r>
            <w:r>
              <w:rPr>
                <w:rFonts w:cs="Times New Roman"/>
                <w:sz w:val="24"/>
                <w:szCs w:val="24"/>
              </w:rPr>
              <w:t>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133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utredning og behandling av hypofyseadenomer og hypofysesvikt.</w:t>
            </w: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134</w:t>
            </w:r>
          </w:p>
          <w:p w:rsidR="009A7248" w:rsidRDefault="009A7248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kjennskap til symptomer, utredning og behandling av hypogonadisme.</w:t>
            </w:r>
          </w:p>
          <w:p w:rsidR="005D582C" w:rsidRPr="004D7913" w:rsidRDefault="005D582C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</w:p>
        </w:tc>
      </w:tr>
      <w:tr w:rsidR="009A7248" w:rsidRPr="004D7913" w:rsidTr="00E9631F"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135</w:t>
            </w:r>
          </w:p>
          <w:p w:rsidR="009A7248" w:rsidRPr="004D7913" w:rsidRDefault="009A7248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kjennskap til utredning, behandling og kontrollopplegg av binyreincidentalomer.</w:t>
            </w:r>
          </w:p>
        </w:tc>
        <w:tc>
          <w:tcPr>
            <w:tcW w:w="4536" w:type="dxa"/>
          </w:tcPr>
          <w:p w:rsidR="009A7248" w:rsidRPr="004D7913" w:rsidRDefault="009A7248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</w:p>
        </w:tc>
      </w:tr>
    </w:tbl>
    <w:p w:rsidR="004C62E8" w:rsidRDefault="004C62E8" w:rsidP="004D7913">
      <w:pPr>
        <w:rPr>
          <w:rFonts w:asciiTheme="minorHAnsi" w:hAnsiTheme="minorHAnsi"/>
        </w:rPr>
      </w:pPr>
    </w:p>
    <w:p w:rsidR="000635F3" w:rsidRDefault="000635F3" w:rsidP="004D7913">
      <w:pPr>
        <w:rPr>
          <w:rFonts w:asciiTheme="minorHAnsi" w:hAnsiTheme="minorHAnsi"/>
        </w:rPr>
      </w:pPr>
    </w:p>
    <w:p w:rsidR="000635F3" w:rsidRPr="000635F3" w:rsidRDefault="000635F3" w:rsidP="004D7913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Infeksjonssykdommer</w:t>
      </w:r>
    </w:p>
    <w:p w:rsidR="000635F3" w:rsidRPr="000635F3" w:rsidRDefault="00E57F5D" w:rsidP="000635F3">
      <w:pPr>
        <w:spacing w:before="12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</w:t>
      </w:r>
      <w:r w:rsidR="000635F3">
        <w:rPr>
          <w:rFonts w:asciiTheme="minorHAnsi" w:hAnsiTheme="minorHAnsi"/>
          <w:b/>
          <w:sz w:val="26"/>
          <w:szCs w:val="26"/>
        </w:rPr>
        <w:t>lvorlighet ved infeksjoner</w:t>
      </w:r>
    </w:p>
    <w:p w:rsidR="000635F3" w:rsidRDefault="000635F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0635F3" w:rsidRPr="009F4427" w:rsidTr="00E9631F">
        <w:tc>
          <w:tcPr>
            <w:tcW w:w="6946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0635F3" w:rsidRPr="004D7913" w:rsidTr="00E9631F">
        <w:tc>
          <w:tcPr>
            <w:tcW w:w="6946" w:type="dxa"/>
          </w:tcPr>
          <w:p w:rsidR="000635F3" w:rsidRPr="004D7913" w:rsidRDefault="000635F3" w:rsidP="000635F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136</w:t>
            </w:r>
          </w:p>
          <w:p w:rsidR="000635F3" w:rsidRPr="004D7913" w:rsidRDefault="000635F3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vurdere hvilke utredninger som er relevante ved ulike infeksjonsmedisinske problemstillinger.</w:t>
            </w:r>
          </w:p>
        </w:tc>
        <w:tc>
          <w:tcPr>
            <w:tcW w:w="4536" w:type="dxa"/>
          </w:tcPr>
          <w:p w:rsidR="00C31B9C" w:rsidRDefault="000635F3" w:rsidP="00C31B9C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 w:rsidR="00C31B9C"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 w:rsidR="00C31B9C"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635F3" w:rsidRPr="004D7913" w:rsidRDefault="00F3021E" w:rsidP="00F3021E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="000635F3"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0635F3" w:rsidRPr="004D7913" w:rsidRDefault="000635F3" w:rsidP="000635F3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 w:rsidRPr="004D7913">
              <w:rPr>
                <w:rFonts w:asciiTheme="minorHAnsi" w:hAnsiTheme="minorHAnsi"/>
                <w:spacing w:val="-1"/>
              </w:rPr>
              <w:t xml:space="preserve"> vurdering</w:t>
            </w:r>
          </w:p>
          <w:p w:rsidR="000635F3" w:rsidRPr="004D7913" w:rsidRDefault="000635F3" w:rsidP="000635F3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C31B9C" w:rsidRPr="004D7913" w:rsidTr="00E9631F">
        <w:tc>
          <w:tcPr>
            <w:tcW w:w="6946" w:type="dxa"/>
          </w:tcPr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137</w:t>
            </w:r>
          </w:p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vurdere klinisk alvorlighetsgrad av sykdom ved bruk av gjeldende anerkjente scoringsverktøy.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 w:rsidRPr="004D7913">
              <w:rPr>
                <w:rFonts w:asciiTheme="minorHAnsi" w:hAnsiTheme="minorHAnsi"/>
                <w:spacing w:val="-1"/>
              </w:rPr>
              <w:t xml:space="preserve"> vurdering</w:t>
            </w:r>
          </w:p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>Kursprøve</w:t>
            </w:r>
          </w:p>
        </w:tc>
      </w:tr>
    </w:tbl>
    <w:p w:rsidR="000635F3" w:rsidRDefault="000635F3" w:rsidP="004D7913">
      <w:pPr>
        <w:rPr>
          <w:rFonts w:asciiTheme="minorHAnsi" w:hAnsiTheme="minorHAnsi"/>
        </w:rPr>
      </w:pPr>
    </w:p>
    <w:p w:rsidR="000635F3" w:rsidRDefault="000635F3" w:rsidP="004D7913">
      <w:pPr>
        <w:rPr>
          <w:rFonts w:asciiTheme="minorHAnsi" w:hAnsiTheme="minorHAnsi"/>
        </w:rPr>
      </w:pPr>
    </w:p>
    <w:p w:rsidR="005D582C" w:rsidRDefault="005D582C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br w:type="page"/>
      </w:r>
    </w:p>
    <w:p w:rsidR="004C62E8" w:rsidRPr="000635F3" w:rsidRDefault="00F3021E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</w:t>
      </w:r>
      <w:r w:rsidR="000635F3">
        <w:rPr>
          <w:rFonts w:asciiTheme="minorHAnsi" w:hAnsiTheme="minorHAnsi"/>
          <w:b/>
          <w:sz w:val="26"/>
          <w:szCs w:val="26"/>
        </w:rPr>
        <w:t>røvetaking og tolking av resultater ved utredning av infeksjonssykdommer</w:t>
      </w:r>
      <w:r w:rsidR="00E57F5D">
        <w:rPr>
          <w:rFonts w:asciiTheme="minorHAnsi" w:hAnsiTheme="minorHAnsi"/>
          <w:b/>
          <w:sz w:val="26"/>
          <w:szCs w:val="26"/>
        </w:rPr>
        <w:t xml:space="preserve"> </w:t>
      </w:r>
    </w:p>
    <w:p w:rsidR="000635F3" w:rsidRDefault="000635F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0635F3" w:rsidRPr="009F4427" w:rsidTr="00E9631F">
        <w:tc>
          <w:tcPr>
            <w:tcW w:w="6946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31B9C" w:rsidRPr="004D7913" w:rsidTr="00E9631F">
        <w:tc>
          <w:tcPr>
            <w:tcW w:w="6946" w:type="dxa"/>
          </w:tcPr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138</w:t>
            </w:r>
          </w:p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mikrobiologisk diagnostikk, prøvetaking og forsendelse, biokjemiske analyser og valg av bildemodalitet som er indisert ved ulike infeksjonsmedisinske problemstillinger og kunne tolke disse.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E9631F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E9631F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c>
          <w:tcPr>
            <w:tcW w:w="6946" w:type="dxa"/>
          </w:tcPr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139</w:t>
            </w:r>
          </w:p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tolking av mikroskopi av spinalvæske, mikroskopi av urin og gramfargede preparater.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</w:tbl>
    <w:p w:rsidR="000635F3" w:rsidRDefault="000635F3" w:rsidP="004D7913">
      <w:pPr>
        <w:rPr>
          <w:rFonts w:asciiTheme="minorHAnsi" w:hAnsiTheme="minorHAnsi"/>
        </w:rPr>
      </w:pPr>
    </w:p>
    <w:p w:rsidR="000635F3" w:rsidRDefault="000635F3" w:rsidP="004D7913">
      <w:pPr>
        <w:rPr>
          <w:rFonts w:asciiTheme="minorHAnsi" w:hAnsiTheme="minorHAnsi"/>
        </w:rPr>
      </w:pPr>
    </w:p>
    <w:p w:rsidR="000635F3" w:rsidRPr="000635F3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</w:t>
      </w:r>
      <w:r w:rsidR="000635F3">
        <w:rPr>
          <w:rFonts w:asciiTheme="minorHAnsi" w:hAnsiTheme="minorHAnsi"/>
          <w:b/>
          <w:sz w:val="26"/>
          <w:szCs w:val="26"/>
        </w:rPr>
        <w:t>epsis</w:t>
      </w:r>
    </w:p>
    <w:p w:rsidR="000635F3" w:rsidRDefault="000635F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0635F3" w:rsidRPr="009F4427" w:rsidTr="00E9631F">
        <w:tc>
          <w:tcPr>
            <w:tcW w:w="6946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31B9C" w:rsidRPr="004D7913" w:rsidTr="00E9631F">
        <w:tc>
          <w:tcPr>
            <w:tcW w:w="6946" w:type="dxa"/>
          </w:tcPr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140</w:t>
            </w:r>
          </w:p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bruke de rådende scoringskriteriene om faresignaler ved truende septisk sjokk.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  <w:r w:rsidR="00C31B9C">
              <w:rPr>
                <w:rFonts w:cs="Times New Roman"/>
                <w:sz w:val="24"/>
                <w:szCs w:val="24"/>
              </w:rPr>
              <w:t xml:space="preserve">, inkludert </w:t>
            </w:r>
          </w:p>
          <w:p w:rsidR="00C31B9C" w:rsidRPr="004D7913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e-læringskurs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c>
          <w:tcPr>
            <w:tcW w:w="6946" w:type="dxa"/>
          </w:tcPr>
          <w:p w:rsidR="00C31B9C" w:rsidRPr="004D7913" w:rsidRDefault="00C31B9C" w:rsidP="000635F3">
            <w:pPr>
              <w:tabs>
                <w:tab w:val="left" w:pos="2528"/>
              </w:tabs>
              <w:jc w:val="both"/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141</w:t>
            </w:r>
          </w:p>
          <w:p w:rsidR="00C31B9C" w:rsidRPr="004D7913" w:rsidRDefault="00C31B9C" w:rsidP="000635F3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Ut fra anamnese og klinisk undersøkelse selvstendig kunne resonnere sannsynlig fokus for sepsis og finne adekvate videre undersøkelser.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  <w:r w:rsidR="00C31B9C">
              <w:rPr>
                <w:rFonts w:cs="Times New Roman"/>
                <w:sz w:val="24"/>
                <w:szCs w:val="24"/>
              </w:rPr>
              <w:t xml:space="preserve">, inkludert </w:t>
            </w:r>
          </w:p>
          <w:p w:rsidR="00C31B9C" w:rsidRPr="004D7913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e-læringskurs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</w:tbl>
    <w:p w:rsidR="000635F3" w:rsidRDefault="000635F3" w:rsidP="004D7913">
      <w:pPr>
        <w:rPr>
          <w:rFonts w:asciiTheme="minorHAnsi" w:hAnsiTheme="minorHAnsi"/>
        </w:rPr>
      </w:pPr>
    </w:p>
    <w:p w:rsidR="00E9631F" w:rsidRDefault="00E9631F" w:rsidP="004D7913">
      <w:pPr>
        <w:rPr>
          <w:rFonts w:asciiTheme="minorHAnsi" w:hAnsiTheme="minorHAnsi"/>
        </w:rPr>
      </w:pPr>
    </w:p>
    <w:p w:rsidR="000635F3" w:rsidRPr="000635F3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E</w:t>
      </w:r>
      <w:r w:rsidR="000635F3">
        <w:rPr>
          <w:rFonts w:asciiTheme="minorHAnsi" w:hAnsiTheme="minorHAnsi"/>
          <w:b/>
          <w:sz w:val="26"/>
          <w:szCs w:val="26"/>
        </w:rPr>
        <w:t>ndokarditt</w:t>
      </w:r>
    </w:p>
    <w:p w:rsidR="000635F3" w:rsidRDefault="000635F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0635F3" w:rsidRPr="009F4427" w:rsidTr="00E9631F">
        <w:tc>
          <w:tcPr>
            <w:tcW w:w="6946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0635F3" w:rsidRPr="009F4427" w:rsidRDefault="000635F3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4D7913" w:rsidTr="00E9631F">
        <w:trPr>
          <w:trHeight w:val="715"/>
        </w:trPr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142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initiere utredning ved mistanke om endokarditt.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4D7913" w:rsidTr="00E9631F">
        <w:trPr>
          <w:trHeight w:val="715"/>
        </w:trPr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143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Under supervisjon kunne</w:t>
            </w:r>
            <w:r w:rsidRPr="004D7913">
              <w:rPr>
                <w:rFonts w:asciiTheme="minorHAnsi" w:hAnsiTheme="minorHAnsi"/>
                <w:color w:val="FF0000"/>
                <w:lang w:eastAsia="en-US"/>
              </w:rPr>
              <w:t xml:space="preserve"> </w:t>
            </w:r>
            <w:r w:rsidRPr="004D7913">
              <w:rPr>
                <w:rFonts w:asciiTheme="minorHAnsi" w:hAnsiTheme="minorHAnsi"/>
                <w:lang w:eastAsia="en-US"/>
              </w:rPr>
              <w:t>ta stilling til oppstart med og valg av antibiotikabehandling.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Kunne samarbeide med kardiolog om videre </w:t>
            </w:r>
            <w:r>
              <w:rPr>
                <w:rFonts w:asciiTheme="minorHAnsi" w:hAnsiTheme="minorHAnsi"/>
                <w:lang w:eastAsia="en-US"/>
              </w:rPr>
              <w:t xml:space="preserve">utredning og behandling.       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0635F3" w:rsidRDefault="000635F3" w:rsidP="004D7913">
      <w:pPr>
        <w:rPr>
          <w:rFonts w:asciiTheme="minorHAnsi" w:hAnsiTheme="minorHAnsi"/>
        </w:rPr>
      </w:pPr>
    </w:p>
    <w:p w:rsidR="000635F3" w:rsidRDefault="000635F3" w:rsidP="004D7913">
      <w:pPr>
        <w:rPr>
          <w:rFonts w:asciiTheme="minorHAnsi" w:hAnsiTheme="minorHAnsi"/>
        </w:rPr>
      </w:pPr>
    </w:p>
    <w:p w:rsidR="000635F3" w:rsidRPr="000635F3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</w:t>
      </w:r>
      <w:r w:rsidR="000635F3">
        <w:rPr>
          <w:rFonts w:asciiTheme="minorHAnsi" w:hAnsiTheme="minorHAnsi"/>
          <w:b/>
          <w:sz w:val="26"/>
          <w:szCs w:val="26"/>
        </w:rPr>
        <w:t>uftveisinfeksjoner</w:t>
      </w:r>
    </w:p>
    <w:p w:rsidR="000635F3" w:rsidRDefault="000635F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8314E1" w:rsidRPr="009F4427" w:rsidTr="00E9631F">
        <w:tc>
          <w:tcPr>
            <w:tcW w:w="6946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144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ta opp anamnese i forhold til hvilke sannsynlige mikrober som årsak til pneumoni og forventet følsomhet for antibiotika – særlig hvis relatert til utenlandsopphold.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145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kjenne igjen varseltegn for lungeabscess, risikofaktorer og videre utredning og relevant behandling.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146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kjenne igjen kliniske symptomer og tegn som kan indikere pleuraempyem, risikofaktorer, videre utredning og kunne diskutere relevant behandling med spesialist.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147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kjenne igjen kliniske symptomer og tegn som kan indikere lungetuberkulose, risikofaktorer og kunne diskutere videre utredning og isolasjon med spesialist.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148</w:t>
            </w:r>
          </w:p>
          <w:p w:rsidR="00C31B9C" w:rsidRPr="008314E1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vurdere de vanligste differensialdiagnoser til pneumoni som lungeemboli og hjertesvikt, og sette i gang relevante prøve</w:t>
            </w:r>
            <w:r>
              <w:rPr>
                <w:rFonts w:asciiTheme="minorHAnsi" w:hAnsiTheme="minorHAnsi"/>
                <w:lang w:eastAsia="en-US"/>
              </w:rPr>
              <w:t>r/ undersøkelser for avklaring.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149</w:t>
            </w:r>
          </w:p>
          <w:p w:rsidR="00C31B9C" w:rsidRPr="008314E1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Ha kjennskap til varseltegn på særlig smittsomme lungeinfeksjoner (f.eks. MERS-CoV, </w:t>
            </w:r>
            <w:r>
              <w:rPr>
                <w:rFonts w:asciiTheme="minorHAnsi" w:hAnsiTheme="minorHAnsi"/>
                <w:lang w:eastAsia="en-US"/>
              </w:rPr>
              <w:t>SARS etc.) og smitteverntiltak.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</w:tbl>
    <w:p w:rsidR="000635F3" w:rsidRDefault="000635F3" w:rsidP="004D7913">
      <w:pPr>
        <w:rPr>
          <w:rFonts w:asciiTheme="minorHAnsi" w:hAnsiTheme="minorHAnsi"/>
        </w:rPr>
      </w:pPr>
    </w:p>
    <w:p w:rsidR="008314E1" w:rsidRDefault="008314E1" w:rsidP="004D7913">
      <w:pPr>
        <w:rPr>
          <w:rFonts w:asciiTheme="minorHAnsi" w:hAnsiTheme="minorHAnsi"/>
        </w:rPr>
      </w:pPr>
    </w:p>
    <w:p w:rsidR="008314E1" w:rsidRPr="008314E1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U</w:t>
      </w:r>
      <w:r w:rsidR="008314E1">
        <w:rPr>
          <w:rFonts w:asciiTheme="minorHAnsi" w:hAnsiTheme="minorHAnsi"/>
          <w:b/>
          <w:sz w:val="26"/>
          <w:szCs w:val="26"/>
        </w:rPr>
        <w:t>rinveisinfeksjoner</w:t>
      </w:r>
    </w:p>
    <w:p w:rsidR="008314E1" w:rsidRDefault="008314E1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8314E1" w:rsidRPr="009F4427" w:rsidTr="00E9631F">
        <w:tc>
          <w:tcPr>
            <w:tcW w:w="6946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150</w:t>
            </w:r>
          </w:p>
          <w:p w:rsidR="00C31B9C" w:rsidRPr="004D7913" w:rsidRDefault="00C31B9C" w:rsidP="00C43214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klinisk vurdere i forhold til mistenkt UVI, iverksette relevante videre prøver og undersøkelser, samt kjenne igjen kliniske tegn/prøveresultater som tilsier rask handling videre – som akutt urinveisobstruksjon, alvorlig nyresvikt eller elektrolyttforstyrrelser.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151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vurdere indikasjoner og kontraindikasjoner for blærekateter, pyelostomikateter eller akutt dialyse.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</w:tbl>
    <w:p w:rsidR="000635F3" w:rsidRDefault="000635F3" w:rsidP="004D7913">
      <w:pPr>
        <w:rPr>
          <w:rFonts w:asciiTheme="minorHAnsi" w:hAnsiTheme="minorHAnsi"/>
        </w:rPr>
      </w:pPr>
    </w:p>
    <w:p w:rsidR="008314E1" w:rsidRDefault="008314E1" w:rsidP="004D7913">
      <w:pPr>
        <w:rPr>
          <w:rFonts w:asciiTheme="minorHAnsi" w:hAnsiTheme="minorHAnsi"/>
        </w:rPr>
      </w:pPr>
    </w:p>
    <w:p w:rsidR="008314E1" w:rsidRPr="008314E1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</w:t>
      </w:r>
      <w:r w:rsidR="008314E1">
        <w:rPr>
          <w:rFonts w:asciiTheme="minorHAnsi" w:hAnsiTheme="minorHAnsi"/>
          <w:b/>
          <w:sz w:val="26"/>
          <w:szCs w:val="26"/>
        </w:rPr>
        <w:t>astrointestinale infeksjoner</w:t>
      </w:r>
    </w:p>
    <w:p w:rsidR="008314E1" w:rsidRDefault="008314E1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8314E1" w:rsidRPr="009F4427" w:rsidTr="00E9631F">
        <w:tc>
          <w:tcPr>
            <w:tcW w:w="6946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8314E1" w:rsidRPr="009F4427" w:rsidRDefault="008314E1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152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Ut fra sykehistorie og kliniske funn kunne vurdere selvstendig i forhold til sannsynlige agens, videre utredning og smitteverntiltak ved akutt gastroenteritt.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153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Selvstendig kunne vurdere sannsynlighet for </w:t>
            </w:r>
            <w:r w:rsidRPr="004D7913">
              <w:rPr>
                <w:rFonts w:asciiTheme="minorHAnsi" w:hAnsiTheme="minorHAnsi"/>
                <w:i/>
                <w:lang w:eastAsia="en-US"/>
              </w:rPr>
              <w:t>Clostridium difficile</w:t>
            </w:r>
            <w:r w:rsidRPr="004D7913">
              <w:rPr>
                <w:rFonts w:asciiTheme="minorHAnsi" w:hAnsiTheme="minorHAnsi"/>
                <w:lang w:eastAsia="en-US"/>
              </w:rPr>
              <w:t xml:space="preserve"> enterokolitt, gjenkjenne symptomer og tegn på komplikasjoner og iverksette adekvat prøvetaking, isolasjon og behandling.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154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vurdere mistenkt akutt cholecystitt, differensialdiagnoser, videre utredning og behandling.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155</w:t>
            </w:r>
          </w:p>
          <w:p w:rsidR="00C31B9C" w:rsidRPr="004D7913" w:rsidRDefault="00C31B9C" w:rsidP="008314E1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vurdere mistenkt viral hepatitt, differensialdiagnoser, videre utredning og prinsippene for behandling.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9854DD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</w:tbl>
    <w:p w:rsidR="008314E1" w:rsidRDefault="008314E1" w:rsidP="004D7913">
      <w:pPr>
        <w:rPr>
          <w:rFonts w:asciiTheme="minorHAnsi" w:hAnsiTheme="minorHAnsi"/>
        </w:rPr>
      </w:pPr>
    </w:p>
    <w:p w:rsidR="008314E1" w:rsidRDefault="008314E1" w:rsidP="004D7913">
      <w:pPr>
        <w:rPr>
          <w:rFonts w:asciiTheme="minorHAnsi" w:hAnsiTheme="minorHAnsi"/>
        </w:rPr>
      </w:pPr>
    </w:p>
    <w:p w:rsidR="00ED3AB4" w:rsidRPr="00E9631F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H</w:t>
      </w:r>
      <w:r w:rsidR="00E9631F">
        <w:rPr>
          <w:rFonts w:asciiTheme="minorHAnsi" w:hAnsiTheme="minorHAnsi"/>
          <w:b/>
          <w:sz w:val="26"/>
          <w:szCs w:val="26"/>
        </w:rPr>
        <w:t>ud- og blø</w:t>
      </w:r>
      <w:r>
        <w:rPr>
          <w:rFonts w:asciiTheme="minorHAnsi" w:hAnsiTheme="minorHAnsi"/>
          <w:b/>
          <w:sz w:val="26"/>
          <w:szCs w:val="26"/>
        </w:rPr>
        <w:t>t</w:t>
      </w:r>
      <w:r w:rsidR="00E9631F">
        <w:rPr>
          <w:rFonts w:asciiTheme="minorHAnsi" w:hAnsiTheme="minorHAnsi"/>
          <w:b/>
          <w:sz w:val="26"/>
          <w:szCs w:val="26"/>
        </w:rPr>
        <w:t>vevsinfeksjoner</w:t>
      </w:r>
    </w:p>
    <w:p w:rsidR="00ED3AB4" w:rsidRDefault="00ED3AB4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9631F" w:rsidRPr="009F4427" w:rsidTr="00E9631F">
        <w:tc>
          <w:tcPr>
            <w:tcW w:w="6946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156</w:t>
            </w:r>
          </w:p>
          <w:p w:rsidR="00C31B9C" w:rsidRPr="004D7913" w:rsidRDefault="00C31B9C" w:rsidP="00E9631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vurdere mistenkt erysipelas/cellulitt, differensialdiagnoser, videre utredning og behandling.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157</w:t>
            </w:r>
          </w:p>
          <w:p w:rsidR="00C31B9C" w:rsidRPr="004D7913" w:rsidRDefault="00C31B9C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kjenne igjen faretegn som tyder på nekrotiserende fasciitt og konferere med spesialist i infeksjonssykdommer og plastikkirurgi/ortopedisk kirurgi om videre avklaring og behandling.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F3021E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</w:rPr>
              <w:t>og</w:t>
            </w:r>
            <w:r>
              <w:rPr>
                <w:rFonts w:asciiTheme="minorHAnsi" w:hAnsiTheme="minorHAnsi"/>
                <w:spacing w:val="-1"/>
              </w:rPr>
              <w:t xml:space="preserve"> vurdering Kursprøve</w:t>
            </w:r>
          </w:p>
          <w:p w:rsidR="00C31B9C" w:rsidRPr="004D7913" w:rsidRDefault="00C31B9C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</w:tbl>
    <w:p w:rsidR="00ED3AB4" w:rsidRDefault="00ED3AB4" w:rsidP="004D7913">
      <w:pPr>
        <w:rPr>
          <w:rFonts w:asciiTheme="minorHAnsi" w:hAnsiTheme="minorHAnsi"/>
        </w:rPr>
      </w:pPr>
    </w:p>
    <w:p w:rsidR="00E9631F" w:rsidRDefault="00E9631F" w:rsidP="004D7913">
      <w:pPr>
        <w:rPr>
          <w:rFonts w:asciiTheme="minorHAnsi" w:hAnsiTheme="minorHAnsi"/>
        </w:rPr>
      </w:pPr>
    </w:p>
    <w:p w:rsidR="00E9631F" w:rsidRPr="00E9631F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I</w:t>
      </w:r>
      <w:r w:rsidR="00E9631F">
        <w:rPr>
          <w:rFonts w:asciiTheme="minorHAnsi" w:hAnsiTheme="minorHAnsi"/>
          <w:b/>
          <w:sz w:val="26"/>
          <w:szCs w:val="26"/>
        </w:rPr>
        <w:t>nfeksjoner i ben og ledd</w:t>
      </w:r>
    </w:p>
    <w:p w:rsidR="00E9631F" w:rsidRDefault="00E9631F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9631F" w:rsidRPr="009F4427" w:rsidTr="00E9631F">
        <w:tc>
          <w:tcPr>
            <w:tcW w:w="6946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9A7248" w:rsidRPr="004D7913" w:rsidTr="00E9631F">
        <w:trPr>
          <w:trHeight w:val="715"/>
        </w:trPr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158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kjenne igjen kliniske symptomer og tegn på osteomyelitt, inkludert spondylodiskitt og rådføre seg med spesialister i ortopedisk kirurgi og infeksjonssykdommer om videre undersøkelser og behandling.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4D7913" w:rsidTr="00E9631F">
        <w:trPr>
          <w:trHeight w:val="715"/>
        </w:trPr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159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kjenne igjen kliniske symptomer og tegn på septisk artritt og kunne rådføre seg med spesialister i ortopedisk kirurgi og infeksjonssykdommer om utredning og behandling.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  <w:tr w:rsidR="009A7248" w:rsidRPr="004D7913" w:rsidTr="00E9631F">
        <w:trPr>
          <w:trHeight w:val="715"/>
        </w:trPr>
        <w:tc>
          <w:tcPr>
            <w:tcW w:w="6946" w:type="dxa"/>
          </w:tcPr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160</w:t>
            </w:r>
          </w:p>
          <w:p w:rsidR="009A7248" w:rsidRPr="004D7913" w:rsidRDefault="009A7248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Kjenne til de viktigste differensialdiagnoser til septisk artritt og hvordan disse avklares.</w:t>
            </w:r>
          </w:p>
        </w:tc>
        <w:tc>
          <w:tcPr>
            <w:tcW w:w="4536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Tjeneste under supervisjon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Internundervisning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Pr="00582C21" w:rsidRDefault="009A7248" w:rsidP="008D7961">
            <w:pPr>
              <w:pStyle w:val="Ingenmellomrom"/>
              <w:rPr>
                <w:rFonts w:cs="Times New Roman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</w:tc>
      </w:tr>
    </w:tbl>
    <w:p w:rsidR="00E9631F" w:rsidRDefault="00E9631F" w:rsidP="004D7913">
      <w:pPr>
        <w:rPr>
          <w:rFonts w:asciiTheme="minorHAnsi" w:hAnsiTheme="minorHAnsi"/>
        </w:rPr>
      </w:pPr>
    </w:p>
    <w:p w:rsidR="00E9631F" w:rsidRDefault="00E9631F" w:rsidP="004D7913">
      <w:pPr>
        <w:rPr>
          <w:rFonts w:asciiTheme="minorHAnsi" w:hAnsiTheme="minorHAnsi"/>
        </w:rPr>
      </w:pPr>
    </w:p>
    <w:p w:rsidR="00E9631F" w:rsidRPr="00E9631F" w:rsidRDefault="00E9631F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CNS-infeksjoner</w:t>
      </w:r>
    </w:p>
    <w:p w:rsidR="00E9631F" w:rsidRDefault="00E9631F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9631F" w:rsidRPr="009F4427" w:rsidTr="00E9631F">
        <w:tc>
          <w:tcPr>
            <w:tcW w:w="6946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</w:p>
          <w:p w:rsidR="00E9631F" w:rsidRPr="009F4427" w:rsidRDefault="00E9631F" w:rsidP="00E9631F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9631F" w:rsidRPr="004D7913" w:rsidTr="00E9631F">
        <w:trPr>
          <w:trHeight w:val="715"/>
        </w:trPr>
        <w:tc>
          <w:tcPr>
            <w:tcW w:w="6946" w:type="dxa"/>
          </w:tcPr>
          <w:p w:rsidR="00E9631F" w:rsidRPr="004D7913" w:rsidRDefault="00E9631F" w:rsidP="00E9631F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161</w:t>
            </w:r>
          </w:p>
          <w:p w:rsidR="00E9631F" w:rsidRPr="004D7913" w:rsidRDefault="00E9631F" w:rsidP="00E9631F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kjenne til indikasjoner og kontraindikasjoner til lumbal-punksjon og kunne utføre det og tolke resultatene.</w:t>
            </w:r>
          </w:p>
        </w:tc>
        <w:tc>
          <w:tcPr>
            <w:tcW w:w="4536" w:type="dxa"/>
          </w:tcPr>
          <w:p w:rsidR="00E9631F" w:rsidRPr="004D7913" w:rsidRDefault="00E9631F" w:rsidP="00E9631F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Simulering</w:t>
            </w:r>
          </w:p>
        </w:tc>
        <w:tc>
          <w:tcPr>
            <w:tcW w:w="2977" w:type="dxa"/>
          </w:tcPr>
          <w:p w:rsidR="00E82195" w:rsidRDefault="00E82195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 vurdering</w:t>
            </w:r>
            <w:r>
              <w:rPr>
                <w:rFonts w:asciiTheme="minorHAnsi" w:hAnsiTheme="minorHAnsi"/>
                <w:spacing w:val="-1"/>
                <w:lang w:eastAsia="en-US"/>
              </w:rPr>
              <w:t xml:space="preserve"> Kursprøve</w:t>
            </w:r>
          </w:p>
          <w:p w:rsidR="00E9631F" w:rsidRPr="004D7913" w:rsidRDefault="00E9631F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E9631F">
        <w:trPr>
          <w:trHeight w:val="715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162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gjenkjenne kliniske symptomer og tegn på bakteriell meningitt, vurdere videre relevante undersøkelser og diskutere med spesialist i infeksjonssykdommer videre utredning, behandling og isolasjonsrutiner.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5F49D5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 vurdering</w:t>
            </w:r>
            <w:r>
              <w:rPr>
                <w:rFonts w:asciiTheme="minorHAnsi" w:hAnsiTheme="minorHAnsi"/>
                <w:spacing w:val="-1"/>
                <w:lang w:eastAsia="en-US"/>
              </w:rPr>
              <w:t xml:space="preserve"> Kursprøve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</w:p>
        </w:tc>
      </w:tr>
      <w:tr w:rsidR="00C31B9C" w:rsidRPr="004D7913" w:rsidTr="005D582C">
        <w:trPr>
          <w:trHeight w:val="274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163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gjenkjenne kliniske symptomer og tegn på meningoencefalitt, vurdere videre relevante undersøkelser og diskutere med spesialist i infeksjonssykdommer videre utredning, behandling og isolasjonsrutiner.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5F49D5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 vurdering</w:t>
            </w:r>
            <w:r>
              <w:rPr>
                <w:rFonts w:asciiTheme="minorHAnsi" w:hAnsiTheme="minorHAnsi"/>
                <w:spacing w:val="-1"/>
                <w:lang w:eastAsia="en-US"/>
              </w:rPr>
              <w:t xml:space="preserve"> Kursprøve</w:t>
            </w:r>
          </w:p>
        </w:tc>
      </w:tr>
    </w:tbl>
    <w:p w:rsidR="00E9631F" w:rsidRDefault="00E9631F" w:rsidP="004D7913">
      <w:pPr>
        <w:rPr>
          <w:rFonts w:asciiTheme="minorHAnsi" w:hAnsiTheme="minorHAnsi"/>
        </w:rPr>
      </w:pPr>
    </w:p>
    <w:p w:rsidR="00E82195" w:rsidRDefault="00E82195" w:rsidP="004D7913">
      <w:pPr>
        <w:rPr>
          <w:rFonts w:asciiTheme="minorHAnsi" w:hAnsiTheme="minorHAnsi"/>
        </w:rPr>
      </w:pPr>
    </w:p>
    <w:p w:rsidR="00E82195" w:rsidRPr="00E82195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I</w:t>
      </w:r>
      <w:r w:rsidR="00E82195">
        <w:rPr>
          <w:rFonts w:asciiTheme="minorHAnsi" w:hAnsiTheme="minorHAnsi"/>
          <w:b/>
          <w:sz w:val="26"/>
          <w:szCs w:val="26"/>
        </w:rPr>
        <w:t>mportsykdommer</w:t>
      </w:r>
    </w:p>
    <w:p w:rsidR="00E82195" w:rsidRDefault="00E82195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82195" w:rsidRPr="009F4427" w:rsidTr="00737356">
        <w:tc>
          <w:tcPr>
            <w:tcW w:w="6946" w:type="dxa"/>
            <w:shd w:val="clear" w:color="auto" w:fill="EAF1DD"/>
          </w:tcPr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31B9C" w:rsidRPr="004D7913" w:rsidTr="00737356">
        <w:trPr>
          <w:trHeight w:val="715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164</w:t>
            </w:r>
          </w:p>
          <w:p w:rsidR="00C43214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 xml:space="preserve">Ha kunnskap om de hyppigste årsaker til feber hos hjemvendte reisende, innvandrere og asylsøkere og adekvate tiltak for videre utredning. 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Diskutere med spesialist i infeksjonssykdommer om videre avklaring, behandling og isolasjonsrutiner.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5F49D5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 vurdering</w:t>
            </w:r>
            <w:r>
              <w:rPr>
                <w:rFonts w:asciiTheme="minorHAnsi" w:hAnsiTheme="minorHAnsi"/>
                <w:spacing w:val="-1"/>
                <w:lang w:eastAsia="en-US"/>
              </w:rPr>
              <w:t xml:space="preserve"> Kursprøve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C31B9C" w:rsidRPr="004D7913" w:rsidTr="00C31B9C">
        <w:trPr>
          <w:trHeight w:val="274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165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kunnskap om de hyppigste årsaker til import-diare og videre utredning, behandling og isolasjonsrutiner.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5F49D5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 vurdering</w:t>
            </w:r>
            <w:r>
              <w:rPr>
                <w:rFonts w:asciiTheme="minorHAnsi" w:hAnsiTheme="minorHAnsi"/>
                <w:spacing w:val="-1"/>
                <w:lang w:eastAsia="en-US"/>
              </w:rPr>
              <w:t xml:space="preserve"> Kursprøve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</w:p>
        </w:tc>
      </w:tr>
      <w:tr w:rsidR="00C31B9C" w:rsidRPr="004D7913" w:rsidTr="00EF2BA6">
        <w:trPr>
          <w:trHeight w:val="425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166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kunnskap om de hyppigste andre infeksjoner hos hjemvendte reisende, innvandrere og asylsøkere og adekvat videre utredning, behandling og isolasjonsrutiner.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5F49D5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 vurdering</w:t>
            </w:r>
            <w:r>
              <w:rPr>
                <w:rFonts w:asciiTheme="minorHAnsi" w:hAnsiTheme="minorHAnsi"/>
                <w:spacing w:val="-1"/>
                <w:lang w:eastAsia="en-US"/>
              </w:rPr>
              <w:t xml:space="preserve"> Kursprøve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</w:p>
        </w:tc>
      </w:tr>
      <w:tr w:rsidR="00C31B9C" w:rsidRPr="004D7913" w:rsidTr="00737356">
        <w:trPr>
          <w:trHeight w:val="715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center" w:pos="3331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167</w:t>
            </w:r>
            <w:r w:rsidRPr="004D7913">
              <w:rPr>
                <w:rFonts w:asciiTheme="minorHAnsi" w:hAnsiTheme="minorHAnsi"/>
                <w:b/>
                <w:lang w:eastAsia="en-US"/>
              </w:rPr>
              <w:tab/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kunnskap om de til enhver tid gjeldende anbefalinger i forhold til importsmitte av resistente mikrober – som MRSA, VRE og ESBL, adekvate videre undersøkelser, prøvetaking og isolasjonsrutiner.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1B9C" w:rsidRPr="004D7913" w:rsidRDefault="005F49D5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</w:tc>
        <w:tc>
          <w:tcPr>
            <w:tcW w:w="2977" w:type="dxa"/>
          </w:tcPr>
          <w:p w:rsidR="00C31B9C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>ed vurdering</w:t>
            </w:r>
            <w:r>
              <w:rPr>
                <w:rFonts w:asciiTheme="minorHAnsi" w:hAnsiTheme="minorHAnsi"/>
                <w:spacing w:val="-1"/>
                <w:lang w:eastAsia="en-US"/>
              </w:rPr>
              <w:t xml:space="preserve"> Kursprøve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</w:p>
        </w:tc>
      </w:tr>
    </w:tbl>
    <w:p w:rsidR="00C31B9C" w:rsidRPr="00C31B9C" w:rsidRDefault="00C31B9C" w:rsidP="004D7913">
      <w:pPr>
        <w:rPr>
          <w:rFonts w:asciiTheme="minorHAnsi" w:hAnsiTheme="minorHAnsi"/>
          <w:b/>
        </w:rPr>
      </w:pPr>
    </w:p>
    <w:p w:rsidR="00C31B9C" w:rsidRPr="00C31B9C" w:rsidRDefault="00C31B9C" w:rsidP="004D7913">
      <w:pPr>
        <w:rPr>
          <w:rFonts w:asciiTheme="minorHAnsi" w:hAnsiTheme="minorHAnsi"/>
          <w:b/>
        </w:rPr>
      </w:pPr>
    </w:p>
    <w:p w:rsidR="005D582C" w:rsidRDefault="005D582C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br w:type="page"/>
      </w:r>
    </w:p>
    <w:p w:rsidR="00E82195" w:rsidRPr="00E82195" w:rsidRDefault="00E57F5D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I</w:t>
      </w:r>
      <w:r w:rsidR="00E82195">
        <w:rPr>
          <w:rFonts w:asciiTheme="minorHAnsi" w:hAnsiTheme="minorHAnsi"/>
          <w:b/>
          <w:sz w:val="26"/>
          <w:szCs w:val="26"/>
        </w:rPr>
        <w:t>nfeksjoner i proteser, graft eller andre fremmedlegemer</w:t>
      </w:r>
    </w:p>
    <w:p w:rsidR="00E82195" w:rsidRDefault="00E82195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E82195" w:rsidRPr="009F4427" w:rsidTr="00737356">
        <w:tc>
          <w:tcPr>
            <w:tcW w:w="6946" w:type="dxa"/>
            <w:shd w:val="clear" w:color="auto" w:fill="EAF1DD"/>
          </w:tcPr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E82195" w:rsidRPr="009F4427" w:rsidRDefault="00E82195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C31B9C" w:rsidRPr="004D7913" w:rsidTr="00737356">
        <w:trPr>
          <w:trHeight w:val="715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 xml:space="preserve">Læringsmål 168 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Kjenne til symptomer og tegn som indikerer infeksjon i protese, graft eller annet fremmedlegeme.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49D5" w:rsidRDefault="005F49D5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  <w:p w:rsidR="00C31B9C" w:rsidRPr="004D7913" w:rsidRDefault="005F49D5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</w:t>
            </w:r>
            <w:r w:rsidR="00C31B9C">
              <w:rPr>
                <w:rFonts w:cs="Times New Roman"/>
                <w:sz w:val="24"/>
                <w:szCs w:val="24"/>
              </w:rPr>
              <w:t>-læringskurs</w:t>
            </w:r>
          </w:p>
        </w:tc>
        <w:tc>
          <w:tcPr>
            <w:tcW w:w="2977" w:type="dxa"/>
          </w:tcPr>
          <w:p w:rsidR="00C31B9C" w:rsidRPr="004D7913" w:rsidRDefault="00C31B9C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>Praktisk o</w:t>
            </w:r>
            <w:r w:rsidR="001D00C8">
              <w:rPr>
                <w:rFonts w:asciiTheme="minorHAnsi" w:hAnsiTheme="minorHAnsi"/>
                <w:spacing w:val="-1"/>
                <w:lang w:eastAsia="en-US"/>
              </w:rPr>
              <w:t>g teoretisk K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>ursprøve</w:t>
            </w:r>
          </w:p>
        </w:tc>
      </w:tr>
      <w:tr w:rsidR="00C31B9C" w:rsidRPr="004D7913" w:rsidTr="00737356">
        <w:trPr>
          <w:trHeight w:val="715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169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Kjenne til prinsipper for dannelse av biofilm, forebygging og behandling.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49D5" w:rsidRDefault="005F49D5" w:rsidP="005F49D5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  <w:p w:rsidR="00C31B9C" w:rsidRPr="004D7913" w:rsidRDefault="005F49D5" w:rsidP="005F49D5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E-læringskurs</w:t>
            </w:r>
          </w:p>
        </w:tc>
        <w:tc>
          <w:tcPr>
            <w:tcW w:w="2977" w:type="dxa"/>
          </w:tcPr>
          <w:p w:rsidR="00C31B9C" w:rsidRPr="004D7913" w:rsidRDefault="00C31B9C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>Praktisk og teoret</w:t>
            </w:r>
            <w:r w:rsidR="001D00C8">
              <w:rPr>
                <w:rFonts w:asciiTheme="minorHAnsi" w:hAnsiTheme="minorHAnsi"/>
                <w:spacing w:val="-1"/>
                <w:lang w:eastAsia="en-US"/>
              </w:rPr>
              <w:t>isk K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>ursprøve</w:t>
            </w:r>
          </w:p>
        </w:tc>
      </w:tr>
      <w:tr w:rsidR="00C31B9C" w:rsidRPr="004D7913" w:rsidTr="00EF2BA6">
        <w:trPr>
          <w:trHeight w:val="425"/>
        </w:trPr>
        <w:tc>
          <w:tcPr>
            <w:tcW w:w="6946" w:type="dxa"/>
          </w:tcPr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170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Infeksjonsmedisinsk vurdering ved immunsvikt</w:t>
            </w:r>
          </w:p>
          <w:p w:rsidR="00C31B9C" w:rsidRPr="004D7913" w:rsidRDefault="00C31B9C" w:rsidP="00E82195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og under supervisjon fra spesialist kunne iverksette adekvat antimikrobiell og støttebehandling hos pasienter med ervervet immunsvikt på grunn av:</w:t>
            </w:r>
          </w:p>
          <w:p w:rsidR="00C31B9C" w:rsidRPr="004D7913" w:rsidRDefault="000C1D35" w:rsidP="00E82195">
            <w:pPr>
              <w:pStyle w:val="Listeavsnitt"/>
              <w:numPr>
                <w:ilvl w:val="0"/>
                <w:numId w:val="2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C31B9C" w:rsidRPr="004D7913">
              <w:rPr>
                <w:rFonts w:asciiTheme="minorHAnsi" w:hAnsiTheme="minorHAnsi"/>
              </w:rPr>
              <w:t>iv</w:t>
            </w:r>
          </w:p>
          <w:p w:rsidR="00C31B9C" w:rsidRPr="004D7913" w:rsidRDefault="000C1D35" w:rsidP="00E82195">
            <w:pPr>
              <w:pStyle w:val="Listeavsnitt"/>
              <w:numPr>
                <w:ilvl w:val="0"/>
                <w:numId w:val="2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C31B9C" w:rsidRPr="004D7913">
              <w:rPr>
                <w:rFonts w:asciiTheme="minorHAnsi" w:hAnsiTheme="minorHAnsi"/>
              </w:rPr>
              <w:t>reftsykdom</w:t>
            </w:r>
          </w:p>
          <w:p w:rsidR="00C31B9C" w:rsidRDefault="000C1D35" w:rsidP="00E82195">
            <w:pPr>
              <w:pStyle w:val="Listeavsnitt"/>
              <w:numPr>
                <w:ilvl w:val="0"/>
                <w:numId w:val="2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C31B9C" w:rsidRPr="004D7913">
              <w:rPr>
                <w:rFonts w:asciiTheme="minorHAnsi" w:hAnsiTheme="minorHAnsi"/>
              </w:rPr>
              <w:t>yresvikt</w:t>
            </w:r>
          </w:p>
          <w:p w:rsidR="00C31B9C" w:rsidRPr="004D7913" w:rsidRDefault="000C1D35" w:rsidP="00E82195">
            <w:pPr>
              <w:pStyle w:val="Listeavsnitt"/>
              <w:numPr>
                <w:ilvl w:val="0"/>
                <w:numId w:val="29"/>
              </w:numPr>
              <w:tabs>
                <w:tab w:val="left" w:pos="2528"/>
              </w:tabs>
              <w:ind w:left="426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</w:rPr>
              <w:t>b</w:t>
            </w:r>
            <w:r w:rsidR="00C31B9C" w:rsidRPr="004D7913">
              <w:rPr>
                <w:rFonts w:asciiTheme="minorHAnsi" w:hAnsiTheme="minorHAnsi"/>
              </w:rPr>
              <w:t>ruk av immunmodulerende legemidler som cytostatika og biologiske legemidler</w:t>
            </w:r>
          </w:p>
        </w:tc>
        <w:tc>
          <w:tcPr>
            <w:tcW w:w="4536" w:type="dxa"/>
          </w:tcPr>
          <w:p w:rsidR="00C31B9C" w:rsidRDefault="00C31B9C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</w:t>
            </w:r>
            <w:r>
              <w:rPr>
                <w:rFonts w:cs="Times New Roman"/>
                <w:sz w:val="24"/>
                <w:szCs w:val="24"/>
              </w:rPr>
              <w:t>isinsk</w:t>
            </w:r>
            <w:r w:rsidRPr="004D7913">
              <w:rPr>
                <w:rFonts w:cs="Times New Roman"/>
                <w:sz w:val="24"/>
                <w:szCs w:val="24"/>
              </w:rPr>
              <w:t xml:space="preserve"> avdeling med pasienter med infeksjons</w:t>
            </w:r>
            <w:r>
              <w:rPr>
                <w:rFonts w:cs="Times New Roman"/>
                <w:sz w:val="24"/>
                <w:szCs w:val="24"/>
              </w:rPr>
              <w:softHyphen/>
              <w:t>sykdommer</w:t>
            </w:r>
            <w:r w:rsidRPr="004D79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F49D5" w:rsidRDefault="005F49D5" w:rsidP="005F49D5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Obligatorisk </w:t>
            </w:r>
            <w:r w:rsidRPr="004D7913">
              <w:rPr>
                <w:rFonts w:cs="Times New Roman"/>
                <w:sz w:val="24"/>
                <w:szCs w:val="24"/>
              </w:rPr>
              <w:t>kurs</w:t>
            </w:r>
          </w:p>
          <w:p w:rsidR="00C31B9C" w:rsidRPr="004D7913" w:rsidRDefault="005F49D5" w:rsidP="005F49D5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E-læringskurs</w:t>
            </w:r>
          </w:p>
        </w:tc>
        <w:tc>
          <w:tcPr>
            <w:tcW w:w="2977" w:type="dxa"/>
          </w:tcPr>
          <w:p w:rsidR="00C31B9C" w:rsidRDefault="00C31B9C" w:rsidP="00AC7646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 w:rsidRPr="004D7913">
              <w:rPr>
                <w:rFonts w:asciiTheme="minorHAnsi" w:hAnsiTheme="minorHAnsi"/>
                <w:spacing w:val="-1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</w:rPr>
              <w:t>og</w:t>
            </w:r>
            <w:r w:rsidRPr="004D7913">
              <w:rPr>
                <w:rFonts w:asciiTheme="minorHAnsi" w:hAnsiTheme="minorHAnsi"/>
                <w:spacing w:val="-1"/>
              </w:rPr>
              <w:t xml:space="preserve"> vurdering</w:t>
            </w:r>
          </w:p>
          <w:p w:rsidR="001D66AF" w:rsidRDefault="001D66AF" w:rsidP="00AC7646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1D66AF" w:rsidRPr="001D66AF" w:rsidRDefault="001D66AF" w:rsidP="00AC764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1D66AF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E82195" w:rsidRPr="004D7913" w:rsidTr="00737356">
        <w:trPr>
          <w:trHeight w:val="715"/>
        </w:trPr>
        <w:tc>
          <w:tcPr>
            <w:tcW w:w="6946" w:type="dxa"/>
          </w:tcPr>
          <w:p w:rsidR="00E82195" w:rsidRPr="004D7913" w:rsidRDefault="00E82195" w:rsidP="00E82195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171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Basal kunnskap om smittevernrutiner</w:t>
            </w:r>
            <w:r w:rsidRPr="004D7913">
              <w:rPr>
                <w:rFonts w:asciiTheme="minorHAnsi" w:hAnsiTheme="minorHAnsi"/>
              </w:rPr>
              <w:t xml:space="preserve"> </w:t>
            </w:r>
          </w:p>
          <w:p w:rsidR="00E82195" w:rsidRPr="004D7913" w:rsidRDefault="00E82195" w:rsidP="00E82195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Ha god kunnskap om isolasjonsrutiner, hygienetiltak og personlig smittevern.</w:t>
            </w:r>
          </w:p>
        </w:tc>
        <w:tc>
          <w:tcPr>
            <w:tcW w:w="4536" w:type="dxa"/>
          </w:tcPr>
          <w:p w:rsidR="000C1D35" w:rsidRDefault="00E82195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E-læring</w:t>
            </w:r>
            <w:r w:rsidR="008D7961">
              <w:rPr>
                <w:rFonts w:cs="Times New Roman"/>
                <w:sz w:val="24"/>
                <w:szCs w:val="24"/>
              </w:rPr>
              <w:t>skurs</w:t>
            </w:r>
          </w:p>
          <w:p w:rsidR="00E82195" w:rsidRPr="004D7913" w:rsidRDefault="000C1D35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="00E82195" w:rsidRPr="004D7913">
              <w:rPr>
                <w:rFonts w:cs="Times New Roman"/>
                <w:sz w:val="24"/>
                <w:szCs w:val="24"/>
              </w:rPr>
              <w:t>linisk tjeneste på isolat-post</w:t>
            </w:r>
          </w:p>
        </w:tc>
        <w:tc>
          <w:tcPr>
            <w:tcW w:w="2977" w:type="dxa"/>
          </w:tcPr>
          <w:p w:rsidR="00E82195" w:rsidRPr="004D7913" w:rsidRDefault="001D00C8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Praktisk og teoretisk K</w:t>
            </w:r>
            <w:r w:rsidR="00E82195" w:rsidRPr="004D7913">
              <w:rPr>
                <w:rFonts w:asciiTheme="minorHAnsi" w:hAnsiTheme="minorHAnsi"/>
                <w:spacing w:val="-1"/>
              </w:rPr>
              <w:t>ursprøve</w:t>
            </w:r>
          </w:p>
        </w:tc>
      </w:tr>
      <w:tr w:rsidR="00E82195" w:rsidRPr="004D7913" w:rsidTr="00737356">
        <w:trPr>
          <w:trHeight w:val="715"/>
        </w:trPr>
        <w:tc>
          <w:tcPr>
            <w:tcW w:w="6946" w:type="dxa"/>
          </w:tcPr>
          <w:p w:rsidR="00E82195" w:rsidRPr="004D7913" w:rsidRDefault="00E82195" w:rsidP="00E82195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172</w:t>
            </w:r>
            <w:r>
              <w:rPr>
                <w:rFonts w:asciiTheme="minorHAnsi" w:hAnsiTheme="minorHAnsi"/>
                <w:b/>
                <w:lang w:eastAsia="en-US"/>
              </w:rPr>
              <w:t xml:space="preserve"> – </w:t>
            </w:r>
            <w:r w:rsidRPr="004D7913">
              <w:rPr>
                <w:rFonts w:asciiTheme="minorHAnsi" w:hAnsiTheme="minorHAnsi"/>
                <w:b/>
                <w:lang w:eastAsia="en-US"/>
              </w:rPr>
              <w:t>Kunnskap om antibiotikaresistens</w:t>
            </w:r>
          </w:p>
          <w:p w:rsidR="00E82195" w:rsidRPr="004D7913" w:rsidRDefault="00E82195" w:rsidP="00E82195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lang w:eastAsia="en-US"/>
              </w:rPr>
              <w:t>Selvstendig kunne velge rasjonell antibiotikabehandling ut fra rådende resistensforhold</w:t>
            </w:r>
            <w:r w:rsidR="000C1D35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4536" w:type="dxa"/>
          </w:tcPr>
          <w:p w:rsidR="00E82195" w:rsidRPr="004D7913" w:rsidRDefault="001C6193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Klinisk arbeid i akuttmottak og på medisinsk avdeling med pasienter med infeksjonssykdommer</w:t>
            </w:r>
          </w:p>
        </w:tc>
        <w:tc>
          <w:tcPr>
            <w:tcW w:w="2977" w:type="dxa"/>
          </w:tcPr>
          <w:p w:rsidR="001C6193" w:rsidRPr="004D7913" w:rsidRDefault="001C6193" w:rsidP="001C619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 vurdering</w:t>
            </w:r>
          </w:p>
          <w:p w:rsidR="001C6193" w:rsidRPr="004D7913" w:rsidRDefault="001C6193" w:rsidP="001C619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>Kursprøve</w:t>
            </w:r>
          </w:p>
          <w:p w:rsidR="00E82195" w:rsidRPr="004D7913" w:rsidRDefault="00E82195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</w:p>
        </w:tc>
      </w:tr>
      <w:tr w:rsidR="001C6193" w:rsidRPr="004D7913" w:rsidTr="00737356">
        <w:trPr>
          <w:trHeight w:val="715"/>
        </w:trPr>
        <w:tc>
          <w:tcPr>
            <w:tcW w:w="6946" w:type="dxa"/>
          </w:tcPr>
          <w:p w:rsidR="001C6193" w:rsidRPr="004D7913" w:rsidRDefault="001C6193" w:rsidP="001C6193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b/>
                <w:lang w:eastAsia="en-US"/>
              </w:rPr>
              <w:t>Læringsmål 173</w:t>
            </w:r>
            <w:r>
              <w:rPr>
                <w:rFonts w:asciiTheme="minorHAnsi" w:hAnsiTheme="minorHAnsi"/>
                <w:b/>
                <w:lang w:eastAsia="en-US"/>
              </w:rPr>
              <w:t xml:space="preserve"> – </w:t>
            </w:r>
            <w:r w:rsidRPr="004D7913">
              <w:rPr>
                <w:rFonts w:asciiTheme="minorHAnsi" w:hAnsiTheme="minorHAnsi"/>
                <w:b/>
                <w:lang w:eastAsia="en-US"/>
              </w:rPr>
              <w:t>Kunnskap om særlig smittsomme sykdommer</w:t>
            </w:r>
          </w:p>
          <w:p w:rsidR="001C6193" w:rsidRPr="004D7913" w:rsidRDefault="001C6193" w:rsidP="001C6193">
            <w:pPr>
              <w:tabs>
                <w:tab w:val="left" w:pos="2528"/>
              </w:tabs>
              <w:rPr>
                <w:rFonts w:asciiTheme="minorHAnsi" w:hAnsiTheme="minorHAnsi"/>
                <w:b/>
                <w:lang w:eastAsia="en-US"/>
              </w:rPr>
            </w:pPr>
            <w:r w:rsidRPr="004D7913">
              <w:rPr>
                <w:rFonts w:asciiTheme="minorHAnsi" w:hAnsiTheme="minorHAnsi"/>
                <w:lang w:eastAsia="en-US"/>
              </w:rPr>
              <w:t>Ha kunnskap om tiltak og varslingsrutiner ved mistanke om særlig smittsomme sykdommer eller ved mistanke om større infeksjonsutbrudd.</w:t>
            </w:r>
          </w:p>
        </w:tc>
        <w:tc>
          <w:tcPr>
            <w:tcW w:w="4536" w:type="dxa"/>
          </w:tcPr>
          <w:p w:rsidR="00C31B9C" w:rsidRDefault="001C6193" w:rsidP="00737356">
            <w:pPr>
              <w:pStyle w:val="Ingenmellomrom"/>
              <w:rPr>
                <w:sz w:val="24"/>
                <w:szCs w:val="24"/>
              </w:rPr>
            </w:pPr>
            <w:r w:rsidRPr="004D7913">
              <w:rPr>
                <w:sz w:val="24"/>
                <w:szCs w:val="24"/>
              </w:rPr>
              <w:t>E-læringskurs</w:t>
            </w:r>
          </w:p>
          <w:p w:rsidR="001C6193" w:rsidRPr="004D7913" w:rsidRDefault="00C31B9C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C6193" w:rsidRPr="004D7913">
              <w:rPr>
                <w:sz w:val="24"/>
                <w:szCs w:val="24"/>
              </w:rPr>
              <w:t>linisk arbeid i isolata</w:t>
            </w:r>
            <w:r w:rsidR="001C6193">
              <w:rPr>
                <w:sz w:val="24"/>
                <w:szCs w:val="24"/>
              </w:rPr>
              <w:t>vdeling med infeksjonssykdommer</w:t>
            </w:r>
          </w:p>
        </w:tc>
        <w:tc>
          <w:tcPr>
            <w:tcW w:w="2977" w:type="dxa"/>
          </w:tcPr>
          <w:p w:rsidR="001C6193" w:rsidRPr="004D7913" w:rsidRDefault="001C6193" w:rsidP="001C619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Observasjon </w:t>
            </w:r>
            <w:r w:rsidR="00AC7646">
              <w:rPr>
                <w:rFonts w:asciiTheme="minorHAnsi" w:hAnsiTheme="minorHAnsi"/>
                <w:spacing w:val="-1"/>
                <w:lang w:eastAsia="en-US"/>
              </w:rPr>
              <w:t>og</w:t>
            </w:r>
            <w:r w:rsidRPr="004D7913">
              <w:rPr>
                <w:rFonts w:asciiTheme="minorHAnsi" w:hAnsiTheme="minorHAnsi"/>
                <w:spacing w:val="-1"/>
                <w:lang w:eastAsia="en-US"/>
              </w:rPr>
              <w:t xml:space="preserve"> vurdering</w:t>
            </w:r>
          </w:p>
          <w:p w:rsidR="001C6193" w:rsidRPr="004D7913" w:rsidRDefault="001C6193" w:rsidP="001C619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lang w:eastAsia="en-US"/>
              </w:rPr>
            </w:pPr>
            <w:r>
              <w:rPr>
                <w:rFonts w:asciiTheme="minorHAnsi" w:hAnsiTheme="minorHAnsi"/>
                <w:spacing w:val="-1"/>
                <w:lang w:eastAsia="en-US"/>
              </w:rPr>
              <w:t>Kursprøve</w:t>
            </w:r>
          </w:p>
        </w:tc>
      </w:tr>
    </w:tbl>
    <w:p w:rsidR="00E82195" w:rsidRDefault="00E82195" w:rsidP="004D7913">
      <w:pPr>
        <w:rPr>
          <w:rFonts w:asciiTheme="minorHAnsi" w:hAnsiTheme="minorHAnsi"/>
        </w:rPr>
      </w:pPr>
    </w:p>
    <w:p w:rsidR="00E82195" w:rsidRDefault="00E82195" w:rsidP="004D7913">
      <w:pPr>
        <w:rPr>
          <w:rFonts w:asciiTheme="minorHAnsi" w:hAnsiTheme="minorHAnsi"/>
        </w:rPr>
      </w:pPr>
    </w:p>
    <w:p w:rsidR="00E82195" w:rsidRPr="001C6193" w:rsidRDefault="001C6193" w:rsidP="004D7913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Geriatri</w:t>
      </w:r>
    </w:p>
    <w:p w:rsidR="001C6193" w:rsidRDefault="001C619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1C6193" w:rsidRPr="009F4427" w:rsidTr="00737356">
        <w:tc>
          <w:tcPr>
            <w:tcW w:w="6946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1C6193" w:rsidRPr="004D7913" w:rsidTr="001C6193">
        <w:tc>
          <w:tcPr>
            <w:tcW w:w="6946" w:type="dxa"/>
          </w:tcPr>
          <w:p w:rsidR="001C6193" w:rsidRPr="004D7913" w:rsidRDefault="001C619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174</w:t>
            </w:r>
          </w:p>
          <w:p w:rsidR="001C6193" w:rsidRPr="004D7913" w:rsidRDefault="001C619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Kunne identifisere og utrede akutt funksjonssvikt, som delirium (forvirring), falltendens, mobilitetsendring, akutt inkontinens hos eldre. </w:t>
            </w:r>
          </w:p>
          <w:p w:rsidR="001C6193" w:rsidRPr="004D7913" w:rsidRDefault="001C619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forstå at uklare symptombilder hos eldre ofte skyldes tilstander som med fokus på diagnostikk lar seg behandle.</w:t>
            </w:r>
          </w:p>
        </w:tc>
        <w:tc>
          <w:tcPr>
            <w:tcW w:w="4536" w:type="dxa"/>
          </w:tcPr>
          <w:p w:rsidR="00C31B9C" w:rsidRDefault="00C31B9C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="001C6193"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C31B9C" w:rsidRDefault="00C31B9C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="001C6193" w:rsidRPr="004D7913">
              <w:rPr>
                <w:rFonts w:cs="Times New Roman"/>
                <w:sz w:val="24"/>
                <w:szCs w:val="24"/>
              </w:rPr>
              <w:t>erdighetstrening</w:t>
            </w:r>
          </w:p>
          <w:p w:rsidR="00AC12F3" w:rsidRDefault="00AC12F3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="001C6193" w:rsidRPr="004D7913">
              <w:rPr>
                <w:rFonts w:cs="Times New Roman"/>
                <w:sz w:val="24"/>
                <w:szCs w:val="24"/>
              </w:rPr>
              <w:t>jeneste</w:t>
            </w:r>
            <w:r>
              <w:rPr>
                <w:rFonts w:cs="Times New Roman"/>
                <w:sz w:val="24"/>
                <w:szCs w:val="24"/>
              </w:rPr>
              <w:t xml:space="preserve"> under supervisjon</w:t>
            </w:r>
            <w:r w:rsidR="001C6193" w:rsidRPr="004D7913">
              <w:rPr>
                <w:rFonts w:cs="Times New Roman"/>
                <w:sz w:val="24"/>
                <w:szCs w:val="24"/>
              </w:rPr>
              <w:t xml:space="preserve"> ved geriatrisk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1C6193" w:rsidRPr="004D7913" w:rsidRDefault="00AC764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1C619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1C6193" w:rsidRPr="004D7913" w:rsidRDefault="005054CB" w:rsidP="00AC12F3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1C619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AC12F3" w:rsidRPr="004D7913" w:rsidTr="001C6193">
        <w:tc>
          <w:tcPr>
            <w:tcW w:w="6946" w:type="dxa"/>
          </w:tcPr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175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Kunne gjenkjenne symptompresentasjoner hos sårbare eldre med akutte tilstander. Kunne vurdere funksjonsnivå og komorbiditet. 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Kunne velge riktig behandlingsnivå i samråd med pasient, pårørende, fastlege og relevante spesialister som kjenner pasienten.  </w:t>
            </w:r>
          </w:p>
          <w:p w:rsidR="00AC12F3" w:rsidRDefault="00AC12F3" w:rsidP="00C43214">
            <w:pPr>
              <w:tabs>
                <w:tab w:val="left" w:pos="2528"/>
              </w:tabs>
              <w:spacing w:before="120"/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fastsette begrensninger i behandlingsnivå på bakgrunn av dette.</w:t>
            </w:r>
          </w:p>
          <w:p w:rsidR="007B2D52" w:rsidRPr="004D7913" w:rsidRDefault="007B2D52" w:rsidP="00C43214">
            <w:pPr>
              <w:tabs>
                <w:tab w:val="left" w:pos="2528"/>
              </w:tabs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4D7913">
              <w:rPr>
                <w:rFonts w:cs="Times New Roman"/>
                <w:sz w:val="24"/>
                <w:szCs w:val="24"/>
              </w:rPr>
              <w:t>erdighetstrening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>jeneste</w:t>
            </w:r>
            <w:r>
              <w:rPr>
                <w:rFonts w:cs="Times New Roman"/>
                <w:sz w:val="24"/>
                <w:szCs w:val="24"/>
              </w:rPr>
              <w:t xml:space="preserve"> under supervisjon</w:t>
            </w:r>
            <w:r w:rsidRPr="004D7913">
              <w:rPr>
                <w:rFonts w:cs="Times New Roman"/>
                <w:sz w:val="24"/>
                <w:szCs w:val="24"/>
              </w:rPr>
              <w:t xml:space="preserve"> ved geriatrisk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AC12F3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AC12F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AC12F3" w:rsidRPr="004D7913" w:rsidRDefault="005054CB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AC12F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AC12F3" w:rsidRPr="004D7913" w:rsidTr="001C6193">
        <w:tc>
          <w:tcPr>
            <w:tcW w:w="6946" w:type="dxa"/>
          </w:tcPr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 xml:space="preserve">Læringsmål 176 </w:t>
            </w:r>
          </w:p>
          <w:p w:rsidR="00AC12F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vurdere polyfarmasi og iverksette tiltak hos eldre, inkl. spesielle farmakologiske problemstillinger slik som bivirkninger og interaksjoner pga endret medikamentvirkning og -nedbrytning.</w:t>
            </w:r>
          </w:p>
          <w:p w:rsidR="005A1B2A" w:rsidRPr="004D7913" w:rsidRDefault="005A1B2A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>jeneste</w:t>
            </w:r>
            <w:r>
              <w:rPr>
                <w:rFonts w:cs="Times New Roman"/>
                <w:sz w:val="24"/>
                <w:szCs w:val="24"/>
              </w:rPr>
              <w:t xml:space="preserve"> under supervisjon</w:t>
            </w:r>
            <w:r w:rsidRPr="004D7913">
              <w:rPr>
                <w:rFonts w:cs="Times New Roman"/>
                <w:sz w:val="24"/>
                <w:szCs w:val="24"/>
              </w:rPr>
              <w:t xml:space="preserve"> ved geriatrisk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AC12F3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AC12F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AC12F3" w:rsidRPr="004D7913" w:rsidRDefault="005054CB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AC12F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AC12F3" w:rsidRPr="004D7913" w:rsidTr="001C6193">
        <w:tc>
          <w:tcPr>
            <w:tcW w:w="6946" w:type="dxa"/>
          </w:tcPr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177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god kunnskap om de vanlige demensformer og kunne skille mellom demens og delirium. 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håndtere delirium inkl. ikke-medikamentelle tiltak.</w:t>
            </w:r>
          </w:p>
        </w:tc>
        <w:tc>
          <w:tcPr>
            <w:tcW w:w="4536" w:type="dxa"/>
          </w:tcPr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>jeneste</w:t>
            </w:r>
            <w:r>
              <w:rPr>
                <w:rFonts w:cs="Times New Roman"/>
                <w:sz w:val="24"/>
                <w:szCs w:val="24"/>
              </w:rPr>
              <w:t xml:space="preserve"> under supervisjon</w:t>
            </w:r>
            <w:r w:rsidRPr="004D7913">
              <w:rPr>
                <w:rFonts w:cs="Times New Roman"/>
                <w:sz w:val="24"/>
                <w:szCs w:val="24"/>
              </w:rPr>
              <w:t xml:space="preserve"> ved geriatrisk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AC12F3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AC12F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AC12F3" w:rsidRPr="004D7913" w:rsidRDefault="005054CB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AC12F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AC12F3" w:rsidRPr="004D7913" w:rsidTr="001C6193">
        <w:tc>
          <w:tcPr>
            <w:tcW w:w="6946" w:type="dxa"/>
          </w:tcPr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178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palliativ behandling og kunne iverksette et palliativt regime i samråd med relevant spesialist.</w:t>
            </w:r>
          </w:p>
        </w:tc>
        <w:tc>
          <w:tcPr>
            <w:tcW w:w="4536" w:type="dxa"/>
          </w:tcPr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>jeneste</w:t>
            </w:r>
            <w:r>
              <w:rPr>
                <w:rFonts w:cs="Times New Roman"/>
                <w:sz w:val="24"/>
                <w:szCs w:val="24"/>
              </w:rPr>
              <w:t xml:space="preserve"> under supervisjon</w:t>
            </w:r>
            <w:r w:rsidRPr="004D7913">
              <w:rPr>
                <w:rFonts w:cs="Times New Roman"/>
                <w:sz w:val="24"/>
                <w:szCs w:val="24"/>
              </w:rPr>
              <w:t xml:space="preserve"> ved geriatrisk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AC12F3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AC12F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AC12F3" w:rsidRPr="004D7913" w:rsidRDefault="005054CB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AC12F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AC12F3" w:rsidRPr="004D7913" w:rsidTr="001C6193">
        <w:tc>
          <w:tcPr>
            <w:tcW w:w="6946" w:type="dxa"/>
          </w:tcPr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179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identifisere alvorlig ernæringssvikt og ha kunnskap om problemer knyttet til re-ernæring.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>jeneste</w:t>
            </w:r>
            <w:r>
              <w:rPr>
                <w:rFonts w:cs="Times New Roman"/>
                <w:sz w:val="24"/>
                <w:szCs w:val="24"/>
              </w:rPr>
              <w:t xml:space="preserve"> under supervisjon</w:t>
            </w:r>
            <w:r w:rsidRPr="004D7913">
              <w:rPr>
                <w:rFonts w:cs="Times New Roman"/>
                <w:sz w:val="24"/>
                <w:szCs w:val="24"/>
              </w:rPr>
              <w:t xml:space="preserve"> ved geriatrisk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AC12F3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AC12F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AC12F3" w:rsidRPr="004D7913" w:rsidRDefault="005054CB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AC12F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AC12F3" w:rsidRPr="004D7913" w:rsidTr="001C6193">
        <w:tc>
          <w:tcPr>
            <w:tcW w:w="6946" w:type="dxa"/>
          </w:tcPr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180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samhandle med kommunehelsetjenesten og ha kjennskap til de ulike kommunale tjenestetilbud.</w:t>
            </w:r>
          </w:p>
        </w:tc>
        <w:tc>
          <w:tcPr>
            <w:tcW w:w="4536" w:type="dxa"/>
          </w:tcPr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>jeneste</w:t>
            </w:r>
            <w:r>
              <w:rPr>
                <w:rFonts w:cs="Times New Roman"/>
                <w:sz w:val="24"/>
                <w:szCs w:val="24"/>
              </w:rPr>
              <w:t xml:space="preserve"> under supervisjon</w:t>
            </w:r>
            <w:r w:rsidRPr="004D7913">
              <w:rPr>
                <w:rFonts w:cs="Times New Roman"/>
                <w:sz w:val="24"/>
                <w:szCs w:val="24"/>
              </w:rPr>
              <w:t xml:space="preserve"> ved geriatrisk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AC12F3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AC12F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AC12F3" w:rsidRPr="004D7913" w:rsidRDefault="005054CB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AC12F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AC12F3" w:rsidRPr="004D7913" w:rsidTr="001C6193">
        <w:tc>
          <w:tcPr>
            <w:tcW w:w="6946" w:type="dxa"/>
          </w:tcPr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181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Kunne utføre og tolke klinisk nevrologisk undersøkelse, med vekt på å skille perifere fra sentrale utfall, skille globale og fokale utfall, samt vurdering av lateralisering av utfall. </w:t>
            </w:r>
          </w:p>
          <w:p w:rsidR="00AC12F3" w:rsidRPr="004D7913" w:rsidRDefault="00AC12F3" w:rsidP="00EF2BA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utføre eller henvise til supplerende diagnostikk, samt kjenne til indikasjon for nevrofysiologiske undersøkelser som f. eks. EEG m</w:t>
            </w:r>
            <w:r w:rsidR="00EF2BA6">
              <w:rPr>
                <w:rFonts w:asciiTheme="minorHAnsi" w:hAnsiTheme="minorHAnsi"/>
              </w:rPr>
              <w:t>m</w:t>
            </w:r>
          </w:p>
        </w:tc>
        <w:tc>
          <w:tcPr>
            <w:tcW w:w="4536" w:type="dxa"/>
          </w:tcPr>
          <w:p w:rsidR="00AC12F3" w:rsidRDefault="00AC12F3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AC12F3" w:rsidRDefault="00AC12F3" w:rsidP="00AC12F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4D7913">
              <w:rPr>
                <w:rFonts w:cs="Times New Roman"/>
                <w:sz w:val="24"/>
                <w:szCs w:val="24"/>
              </w:rPr>
              <w:t>erdighetstrening</w:t>
            </w:r>
          </w:p>
          <w:p w:rsidR="00AC12F3" w:rsidRDefault="00AC12F3" w:rsidP="00AC12F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 xml:space="preserve">jeneste </w:t>
            </w:r>
            <w:r>
              <w:rPr>
                <w:rFonts w:cs="Times New Roman"/>
                <w:sz w:val="24"/>
                <w:szCs w:val="24"/>
              </w:rPr>
              <w:t>under supervisjon</w:t>
            </w:r>
            <w:r w:rsidR="00E57F5D">
              <w:rPr>
                <w:rFonts w:cs="Times New Roman"/>
                <w:sz w:val="24"/>
                <w:szCs w:val="24"/>
              </w:rPr>
              <w:t xml:space="preserve"> </w:t>
            </w:r>
            <w:r w:rsidRPr="004D7913">
              <w:rPr>
                <w:rFonts w:cs="Times New Roman"/>
                <w:sz w:val="24"/>
                <w:szCs w:val="24"/>
              </w:rPr>
              <w:t>ved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AC12F3" w:rsidRPr="004D7913" w:rsidRDefault="00AC7646" w:rsidP="00AC12F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AC12F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AC12F3" w:rsidRPr="004D7913" w:rsidRDefault="005054CB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AC12F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AC12F3" w:rsidRPr="004D7913" w:rsidTr="001C6193">
        <w:tc>
          <w:tcPr>
            <w:tcW w:w="6946" w:type="dxa"/>
          </w:tcPr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182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 xml:space="preserve">Beherske diagnostikk og behandling av hjerneslag og TIA. </w:t>
            </w:r>
          </w:p>
          <w:p w:rsidR="00AC12F3" w:rsidRPr="004D7913" w:rsidRDefault="00AC12F3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Uten tidstap kunne henvise videre til nevroradiologisk intervensjon når indisert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536" w:type="dxa"/>
          </w:tcPr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4D7913">
              <w:rPr>
                <w:rFonts w:cs="Times New Roman"/>
                <w:sz w:val="24"/>
                <w:szCs w:val="24"/>
              </w:rPr>
              <w:t>erdighetstrening</w:t>
            </w:r>
          </w:p>
          <w:p w:rsidR="00AC12F3" w:rsidRDefault="00AC12F3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 xml:space="preserve">jeneste </w:t>
            </w:r>
            <w:r>
              <w:rPr>
                <w:rFonts w:cs="Times New Roman"/>
                <w:sz w:val="24"/>
                <w:szCs w:val="24"/>
              </w:rPr>
              <w:t>under supervisjon</w:t>
            </w:r>
            <w:r w:rsidR="00E57F5D">
              <w:rPr>
                <w:rFonts w:cs="Times New Roman"/>
                <w:sz w:val="24"/>
                <w:szCs w:val="24"/>
              </w:rPr>
              <w:t xml:space="preserve"> </w:t>
            </w:r>
            <w:r w:rsidRPr="004D7913">
              <w:rPr>
                <w:rFonts w:cs="Times New Roman"/>
                <w:sz w:val="24"/>
                <w:szCs w:val="24"/>
              </w:rPr>
              <w:t>ved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5A1B2A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AC12F3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AC12F3" w:rsidRPr="004D7913" w:rsidRDefault="005054CB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="00AC12F3"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9A7248" w:rsidRPr="004D7913" w:rsidTr="001C6193">
        <w:tc>
          <w:tcPr>
            <w:tcW w:w="6946" w:type="dxa"/>
          </w:tcPr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183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behandling av krampeanfall/epilepsi</w:t>
            </w:r>
            <w:r>
              <w:rPr>
                <w:rFonts w:asciiTheme="minorHAnsi" w:hAnsiTheme="minorHAnsi"/>
              </w:rPr>
              <w:t>.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av coma av ukjent årsak</w:t>
            </w:r>
            <w:r>
              <w:rPr>
                <w:rFonts w:asciiTheme="minorHAnsi" w:hAnsiTheme="minorHAnsi"/>
              </w:rPr>
              <w:t>.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diagnostikk og initial behandling ved forhøyet intrakranielt trykk</w:t>
            </w:r>
            <w:r>
              <w:rPr>
                <w:rFonts w:asciiTheme="minorHAnsi" w:hAnsiTheme="minorHAnsi"/>
              </w:rPr>
              <w:t>.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Beherske diagnosti</w:t>
            </w:r>
            <w:r>
              <w:rPr>
                <w:rFonts w:asciiTheme="minorHAnsi" w:hAnsiTheme="minorHAnsi"/>
              </w:rPr>
              <w:t>kk av truende tverrsnittslesjon.</w:t>
            </w:r>
          </w:p>
        </w:tc>
        <w:tc>
          <w:tcPr>
            <w:tcW w:w="4536" w:type="dxa"/>
          </w:tcPr>
          <w:p w:rsidR="009A7248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9A7248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4D7913">
              <w:rPr>
                <w:rFonts w:cs="Times New Roman"/>
                <w:sz w:val="24"/>
                <w:szCs w:val="24"/>
              </w:rPr>
              <w:t>erdighetstrening</w:t>
            </w:r>
          </w:p>
          <w:p w:rsidR="009A7248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 xml:space="preserve">jeneste </w:t>
            </w:r>
            <w:r>
              <w:rPr>
                <w:rFonts w:cs="Times New Roman"/>
                <w:sz w:val="24"/>
                <w:szCs w:val="24"/>
              </w:rPr>
              <w:t xml:space="preserve">under supervisjon </w:t>
            </w:r>
            <w:r w:rsidRPr="004D7913">
              <w:rPr>
                <w:rFonts w:cs="Times New Roman"/>
                <w:sz w:val="24"/>
                <w:szCs w:val="24"/>
              </w:rPr>
              <w:t>ved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9A7248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9A7248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 w:rsidRPr="004D7913">
              <w:rPr>
                <w:rFonts w:cs="Arial"/>
                <w:spacing w:val="-1"/>
                <w:sz w:val="24"/>
                <w:szCs w:val="24"/>
              </w:rPr>
              <w:t>Observasjon og vurdering</w:t>
            </w:r>
          </w:p>
          <w:p w:rsidR="009A7248" w:rsidRDefault="009A7248" w:rsidP="008D7961">
            <w:pPr>
              <w:pStyle w:val="Ingenmellomrom"/>
              <w:rPr>
                <w:rFonts w:cs="Arial"/>
                <w:spacing w:val="-1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Evalueringskollegium</w:t>
            </w:r>
          </w:p>
          <w:p w:rsidR="001D66AF" w:rsidRPr="00582C21" w:rsidRDefault="001D66AF" w:rsidP="008D7961">
            <w:pPr>
              <w:pStyle w:val="Ingenmellomrom"/>
              <w:rPr>
                <w:rFonts w:cs="Times New Roman"/>
              </w:rPr>
            </w:pPr>
            <w:r w:rsidRPr="00826BFE">
              <w:rPr>
                <w:spacing w:val="-1"/>
                <w:sz w:val="24"/>
                <w:szCs w:val="24"/>
              </w:rPr>
              <w:t>Kursprøve</w:t>
            </w:r>
          </w:p>
        </w:tc>
      </w:tr>
      <w:tr w:rsidR="009A7248" w:rsidRPr="004D7913" w:rsidTr="001C6193">
        <w:tc>
          <w:tcPr>
            <w:tcW w:w="6946" w:type="dxa"/>
          </w:tcPr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184</w:t>
            </w:r>
          </w:p>
          <w:p w:rsidR="009A7248" w:rsidRPr="004D7913" w:rsidRDefault="009A7248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kunnskap om diagnostikk og initial behandling av andre nevrologiske tilstander, om nødvendig i samarbeid med nevrolog: </w:t>
            </w:r>
          </w:p>
          <w:p w:rsidR="009A7248" w:rsidRPr="004D7913" w:rsidRDefault="009A7248" w:rsidP="00C43214">
            <w:pPr>
              <w:pStyle w:val="Listeavsnitt"/>
              <w:numPr>
                <w:ilvl w:val="0"/>
                <w:numId w:val="33"/>
              </w:numPr>
              <w:tabs>
                <w:tab w:val="left" w:pos="2528"/>
              </w:tabs>
              <w:spacing w:before="120"/>
              <w:ind w:left="425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4D7913">
              <w:rPr>
                <w:rFonts w:asciiTheme="minorHAnsi" w:hAnsiTheme="minorHAnsi"/>
              </w:rPr>
              <w:t>odepinesyndromer inkl. sinusvenetrombose</w:t>
            </w:r>
          </w:p>
          <w:p w:rsidR="009A7248" w:rsidRPr="004D7913" w:rsidRDefault="009A7248" w:rsidP="00737356">
            <w:pPr>
              <w:pStyle w:val="Listeavsnitt"/>
              <w:numPr>
                <w:ilvl w:val="0"/>
                <w:numId w:val="33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4D7913">
              <w:rPr>
                <w:rFonts w:asciiTheme="minorHAnsi" w:hAnsiTheme="minorHAnsi"/>
              </w:rPr>
              <w:t>kutt polyradikulitt</w:t>
            </w:r>
          </w:p>
          <w:p w:rsidR="009A7248" w:rsidRPr="004D7913" w:rsidRDefault="009A7248" w:rsidP="00737356">
            <w:pPr>
              <w:pStyle w:val="Listeavsnitt"/>
              <w:numPr>
                <w:ilvl w:val="0"/>
                <w:numId w:val="33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4D7913">
              <w:rPr>
                <w:rFonts w:asciiTheme="minorHAnsi" w:hAnsiTheme="minorHAnsi"/>
              </w:rPr>
              <w:t xml:space="preserve">resentasjon og komplikasjoner av multippel sklerose, Mb Parkinson,  </w:t>
            </w:r>
            <w:r>
              <w:rPr>
                <w:rFonts w:asciiTheme="minorHAnsi" w:hAnsiTheme="minorHAnsi"/>
              </w:rPr>
              <w:t>myastenia gravis, hjerneabscess</w:t>
            </w:r>
          </w:p>
        </w:tc>
        <w:tc>
          <w:tcPr>
            <w:tcW w:w="4536" w:type="dxa"/>
          </w:tcPr>
          <w:p w:rsidR="009A7248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9A7248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</w:t>
            </w:r>
            <w:r w:rsidRPr="004D7913">
              <w:rPr>
                <w:rFonts w:cs="Times New Roman"/>
                <w:sz w:val="24"/>
                <w:szCs w:val="24"/>
              </w:rPr>
              <w:t>erdighetstrening</w:t>
            </w:r>
          </w:p>
          <w:p w:rsidR="009A7248" w:rsidRDefault="009A7248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4D7913">
              <w:rPr>
                <w:rFonts w:cs="Times New Roman"/>
                <w:sz w:val="24"/>
                <w:szCs w:val="24"/>
              </w:rPr>
              <w:t xml:space="preserve">jeneste </w:t>
            </w:r>
            <w:r>
              <w:rPr>
                <w:rFonts w:cs="Times New Roman"/>
                <w:sz w:val="24"/>
                <w:szCs w:val="24"/>
              </w:rPr>
              <w:t xml:space="preserve">under supervisjon </w:t>
            </w:r>
            <w:r w:rsidRPr="004D7913">
              <w:rPr>
                <w:rFonts w:cs="Times New Roman"/>
                <w:sz w:val="24"/>
                <w:szCs w:val="24"/>
              </w:rPr>
              <w:t>ved relevant avd</w:t>
            </w:r>
            <w:r>
              <w:rPr>
                <w:rFonts w:cs="Times New Roman"/>
                <w:sz w:val="24"/>
                <w:szCs w:val="24"/>
              </w:rPr>
              <w:t>eling</w:t>
            </w:r>
          </w:p>
          <w:p w:rsidR="009A7248" w:rsidRPr="004D7913" w:rsidRDefault="00AC7646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9A7248" w:rsidRPr="004D7913">
              <w:rPr>
                <w:rFonts w:cs="Times New Roman"/>
                <w:sz w:val="24"/>
                <w:szCs w:val="24"/>
              </w:rPr>
              <w:t>urs</w:t>
            </w:r>
          </w:p>
        </w:tc>
        <w:tc>
          <w:tcPr>
            <w:tcW w:w="2977" w:type="dxa"/>
          </w:tcPr>
          <w:p w:rsidR="009A7248" w:rsidRPr="004D7913" w:rsidRDefault="009A7248" w:rsidP="00DE45E1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  <w:r w:rsidRPr="004D7913">
              <w:rPr>
                <w:rFonts w:asciiTheme="minorHAnsi" w:hAnsiTheme="minorHAnsi"/>
                <w:spacing w:val="-1"/>
              </w:rPr>
              <w:t xml:space="preserve"> </w:t>
            </w:r>
            <w:r w:rsidR="00DD6863">
              <w:rPr>
                <w:rFonts w:asciiTheme="minorHAnsi" w:hAnsiTheme="minorHAnsi"/>
                <w:spacing w:val="-1"/>
              </w:rPr>
              <w:t>Kursprøve</w:t>
            </w:r>
          </w:p>
        </w:tc>
      </w:tr>
    </w:tbl>
    <w:p w:rsidR="001C6193" w:rsidRDefault="001C6193" w:rsidP="004D7913">
      <w:pPr>
        <w:rPr>
          <w:rFonts w:asciiTheme="minorHAnsi" w:hAnsiTheme="minorHAnsi"/>
        </w:rPr>
      </w:pPr>
    </w:p>
    <w:p w:rsidR="001C6193" w:rsidRDefault="001C6193" w:rsidP="004D7913">
      <w:pPr>
        <w:rPr>
          <w:rFonts w:asciiTheme="minorHAnsi" w:hAnsiTheme="minorHAnsi"/>
        </w:rPr>
      </w:pPr>
    </w:p>
    <w:p w:rsidR="001C6193" w:rsidRPr="001C6193" w:rsidRDefault="001C6193" w:rsidP="004D7913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Blodsykdommer</w:t>
      </w:r>
    </w:p>
    <w:p w:rsidR="001C6193" w:rsidRPr="001C6193" w:rsidRDefault="001C6193" w:rsidP="001C6193">
      <w:pPr>
        <w:spacing w:before="12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Anemi</w:t>
      </w:r>
    </w:p>
    <w:p w:rsidR="001C6193" w:rsidRDefault="001C619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1C6193" w:rsidRPr="009F4427" w:rsidTr="00737356">
        <w:tc>
          <w:tcPr>
            <w:tcW w:w="6946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1C6193" w:rsidRPr="004D7913" w:rsidTr="001C6193">
        <w:tc>
          <w:tcPr>
            <w:tcW w:w="6946" w:type="dxa"/>
          </w:tcPr>
          <w:p w:rsidR="001C6193" w:rsidRPr="004D7913" w:rsidRDefault="001C619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185</w:t>
            </w:r>
          </w:p>
          <w:p w:rsidR="001C6193" w:rsidRPr="004D7913" w:rsidRDefault="001C6193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Selvstendig kunne diagnostisere og behandle de vanligste anemier (jern, vitamin B12, folat, kronisk sykdom/sekundær anemi).</w:t>
            </w:r>
          </w:p>
        </w:tc>
        <w:tc>
          <w:tcPr>
            <w:tcW w:w="4536" w:type="dxa"/>
          </w:tcPr>
          <w:p w:rsidR="00DE45E1" w:rsidRDefault="00DE45E1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Tjeneste under </w:t>
            </w:r>
            <w:r w:rsidR="00E57F5D">
              <w:rPr>
                <w:rFonts w:cs="Times New Roman"/>
                <w:sz w:val="24"/>
                <w:szCs w:val="24"/>
              </w:rPr>
              <w:t>s</w:t>
            </w:r>
            <w:r w:rsidR="001C6193"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1C6193" w:rsidRPr="004D7913" w:rsidRDefault="00DE45E1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DE45E1" w:rsidRDefault="00AC7646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="001C6193"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1C6193" w:rsidRDefault="00DE45E1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Vurdering av blodutstryk</w:t>
            </w:r>
          </w:p>
          <w:p w:rsidR="007B2D52" w:rsidRPr="004D7913" w:rsidRDefault="007B2D52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AA9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1C6193" w:rsidRPr="004D7913" w:rsidRDefault="00DD6863" w:rsidP="00737356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1C6193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186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diagnostisere og behandle antistoffmedierte hemolytiske anemier under supervisjon.</w:t>
            </w:r>
          </w:p>
        </w:tc>
        <w:tc>
          <w:tcPr>
            <w:tcW w:w="4536" w:type="dxa"/>
          </w:tcPr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Pr="004D7913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Vurdering av blodutstryk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1C6193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187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Trombocytopeni og neutropeni</w:t>
            </w:r>
          </w:p>
          <w:p w:rsidR="00636AA9" w:rsidRPr="004D7913" w:rsidRDefault="00636AA9" w:rsidP="001C6193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Kunne diagnostisere og behandle trombocytopeni og neutropeni under supervisjon.</w:t>
            </w:r>
          </w:p>
        </w:tc>
        <w:tc>
          <w:tcPr>
            <w:tcW w:w="4536" w:type="dxa"/>
          </w:tcPr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Tjeneste under 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Pr="004D7913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Vurdering av blodutstryk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</w:tbl>
    <w:p w:rsidR="00E82195" w:rsidRDefault="00E82195" w:rsidP="004D7913">
      <w:pPr>
        <w:rPr>
          <w:rFonts w:asciiTheme="minorHAnsi" w:hAnsiTheme="minorHAnsi"/>
        </w:rPr>
      </w:pPr>
    </w:p>
    <w:p w:rsidR="00E9631F" w:rsidRDefault="00E9631F" w:rsidP="004D7913">
      <w:pPr>
        <w:rPr>
          <w:rFonts w:asciiTheme="minorHAnsi" w:hAnsiTheme="minorHAnsi"/>
        </w:rPr>
      </w:pPr>
    </w:p>
    <w:p w:rsidR="001C6193" w:rsidRPr="001C6193" w:rsidRDefault="001C6193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Tromboembolier og antikoagulasjon</w:t>
      </w:r>
    </w:p>
    <w:p w:rsidR="001C6193" w:rsidRDefault="001C619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1C6193" w:rsidRPr="009F4427" w:rsidTr="00737356">
        <w:tc>
          <w:tcPr>
            <w:tcW w:w="6946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36AA9" w:rsidRPr="004D7913" w:rsidTr="001C6193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 xml:space="preserve">Læringsmål 188 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Selvstendig kunne diagnostisere og behandle venøse tromboser og lungeemboli med og uten hemodynamisk påvirkning.</w:t>
            </w:r>
          </w:p>
        </w:tc>
        <w:tc>
          <w:tcPr>
            <w:tcW w:w="4536" w:type="dxa"/>
          </w:tcPr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 på trombosepoliklinikk</w:t>
            </w:r>
          </w:p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Simulering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1C6193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189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</w:rPr>
              <w:t>Ha god kunnskap om og selvstendig kunne utføre laboratorieovervåkning og dosering av antikoagulantia.</w:t>
            </w:r>
          </w:p>
        </w:tc>
        <w:tc>
          <w:tcPr>
            <w:tcW w:w="4536" w:type="dxa"/>
          </w:tcPr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 på trombosepoliklinikk</w:t>
            </w:r>
          </w:p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Simulering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1C6193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190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kjennskap til hvordan man behandler blødningskomplikasjoner, inkludert bruk av motmidler (antidot).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Ferdighetstrening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1C6193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191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Blødningstendens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Kunne utrede unormal blødningstendens under supervisjon, med spesiell vekt på vurdering av trombocytter, INR, APTT og fibrinogen.</w:t>
            </w:r>
          </w:p>
        </w:tc>
        <w:tc>
          <w:tcPr>
            <w:tcW w:w="4536" w:type="dxa"/>
          </w:tcPr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Pr="004D7913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636AA9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DE45E1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Ferdighetstrening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</w:tbl>
    <w:p w:rsidR="001C6193" w:rsidRDefault="001C6193" w:rsidP="004D7913">
      <w:pPr>
        <w:rPr>
          <w:rFonts w:asciiTheme="minorHAnsi" w:hAnsiTheme="minorHAnsi"/>
        </w:rPr>
      </w:pPr>
    </w:p>
    <w:p w:rsidR="001C6193" w:rsidRDefault="001C6193" w:rsidP="004D7913">
      <w:pPr>
        <w:rPr>
          <w:rFonts w:asciiTheme="minorHAnsi" w:hAnsiTheme="minorHAnsi"/>
        </w:rPr>
      </w:pPr>
    </w:p>
    <w:p w:rsidR="001C6193" w:rsidRPr="001C6193" w:rsidRDefault="001C6193" w:rsidP="004D7913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Hematologiske krefttilstander</w:t>
      </w:r>
    </w:p>
    <w:p w:rsidR="001C6193" w:rsidRDefault="001C6193" w:rsidP="004D7913">
      <w:pPr>
        <w:rPr>
          <w:rFonts w:asciiTheme="minorHAnsi" w:hAnsiTheme="minorHAnsi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1C6193" w:rsidRPr="009F4427" w:rsidTr="00737356">
        <w:tc>
          <w:tcPr>
            <w:tcW w:w="6946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536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obligatoriske læringsaktiviteter</w:t>
            </w: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/>
          </w:tcPr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</w:p>
          <w:p w:rsidR="001C6193" w:rsidRPr="009F4427" w:rsidRDefault="001C6193" w:rsidP="00737356">
            <w:pPr>
              <w:pStyle w:val="Ingenmellomrom"/>
              <w:rPr>
                <w:b/>
                <w:sz w:val="24"/>
                <w:szCs w:val="24"/>
              </w:rPr>
            </w:pPr>
            <w:r w:rsidRPr="009F4427">
              <w:rPr>
                <w:b/>
                <w:sz w:val="24"/>
                <w:szCs w:val="24"/>
              </w:rPr>
              <w:t>Forslag til metode for kompetansevurdering</w:t>
            </w:r>
          </w:p>
        </w:tc>
      </w:tr>
    </w:tbl>
    <w:tbl>
      <w:tblPr>
        <w:tblStyle w:val="Tabellrutenett"/>
        <w:tblW w:w="14459" w:type="dxa"/>
        <w:tblInd w:w="-34" w:type="dxa"/>
        <w:tblLook w:val="04A0" w:firstRow="1" w:lastRow="0" w:firstColumn="1" w:lastColumn="0" w:noHBand="0" w:noVBand="1"/>
      </w:tblPr>
      <w:tblGrid>
        <w:gridCol w:w="6946"/>
        <w:gridCol w:w="4536"/>
        <w:gridCol w:w="2977"/>
      </w:tblGrid>
      <w:tr w:rsidR="00636AA9" w:rsidRPr="004D7913" w:rsidTr="009A174A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192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kunnskap om symptomer og funn ved kronisk lymfatisk leukemi, MGUS, myelomatose og lymfomer. Være i stand til å utrede nevnte tilstander under supervisjon.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Vurdering av blodutstryk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9A174A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193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kjennskap til symptomer og funn ved de myeloproliferative sykdommene polycytemia vera, essensiell trombocytose og kronisk myelogen leukemi.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4D7913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tasjon til hematologisk seksjon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9A174A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194</w:t>
            </w:r>
          </w:p>
          <w:p w:rsidR="00636AA9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Ha kunnskap om og under supervisjon kunne identifisere et klinisk bilde som gir mistanke om akutt leukemi: </w:t>
            </w:r>
          </w:p>
          <w:p w:rsidR="00636AA9" w:rsidRPr="004D7913" w:rsidRDefault="00636AA9" w:rsidP="00C43214">
            <w:pPr>
              <w:tabs>
                <w:tab w:val="left" w:pos="2528"/>
              </w:tabs>
              <w:spacing w:before="120"/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Unormale funn i blodbildet (for eksempel leukocytose/leukopeni, trombocytopeni og anemi) hos pasienter med feber, nedsatt allmenntilstand, blødningstendens og/eller infeksjonstendens.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Mikroskopi av blodutstryk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9A174A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195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Kjenne til indikasjon for tverrfaglig vurdering av behov for akutt 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strålebehandling/laminektomi</w:t>
            </w:r>
            <w:r>
              <w:rPr>
                <w:rFonts w:asciiTheme="minorHAnsi" w:hAnsiTheme="minorHAnsi"/>
              </w:rPr>
              <w:t>.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Under supervisjon kunne:</w:t>
            </w:r>
          </w:p>
          <w:p w:rsidR="00636AA9" w:rsidRPr="004D7913" w:rsidRDefault="00636AA9" w:rsidP="00737356">
            <w:pPr>
              <w:pStyle w:val="Listeavsnitt"/>
              <w:numPr>
                <w:ilvl w:val="0"/>
                <w:numId w:val="30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identifisere og behandle pasienter med tumorlysesyndrom </w:t>
            </w:r>
          </w:p>
          <w:p w:rsidR="00636AA9" w:rsidRPr="004D7913" w:rsidRDefault="00636AA9" w:rsidP="00737356">
            <w:pPr>
              <w:pStyle w:val="Listeavsnitt"/>
              <w:numPr>
                <w:ilvl w:val="0"/>
                <w:numId w:val="30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identifisere pasienter med truende tverrsnittslesjon og kjenne til ved hvilke tilstander dette kan forekomme</w:t>
            </w:r>
          </w:p>
          <w:p w:rsidR="00636AA9" w:rsidRPr="004D7913" w:rsidRDefault="00636AA9" w:rsidP="00737356">
            <w:pPr>
              <w:pStyle w:val="Listeavsnitt"/>
              <w:numPr>
                <w:ilvl w:val="0"/>
                <w:numId w:val="30"/>
              </w:numPr>
              <w:tabs>
                <w:tab w:val="left" w:pos="2528"/>
              </w:tabs>
              <w:ind w:left="426"/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identifisere og behandle pasienter</w:t>
            </w:r>
            <w:r>
              <w:rPr>
                <w:rFonts w:asciiTheme="minorHAnsi" w:hAnsiTheme="minorHAnsi"/>
              </w:rPr>
              <w:t xml:space="preserve"> med vena cava superior syndrom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Pr="004D7913">
              <w:rPr>
                <w:rFonts w:cs="Times New Roman"/>
                <w:sz w:val="24"/>
                <w:szCs w:val="24"/>
              </w:rPr>
              <w:t>nternundervisning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4D7913">
              <w:rPr>
                <w:rFonts w:cs="Times New Roman"/>
                <w:sz w:val="24"/>
                <w:szCs w:val="24"/>
              </w:rPr>
              <w:t>otasjon til seksjon so</w:t>
            </w:r>
            <w:r>
              <w:rPr>
                <w:rFonts w:cs="Times New Roman"/>
                <w:sz w:val="24"/>
                <w:szCs w:val="24"/>
              </w:rPr>
              <w:t>m behandler pasienter med kreft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9A174A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196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Transfusjon og transfusjonsreaksjoner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god kunnskap om generelle indikasjoner og rutiner for transfusjon av blodprodukter, samt kjenne til og selvstendig kunne håndtere de viktigste transfusjonsreaksjoner.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Internundervisning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9A174A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197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Blodutstryk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 xml:space="preserve">Under supervisjon kunne tolke blodutstryk ved mistanke om tilstander som akutt leukemi, kronisk myelogen leukemi, kronisk lymfatisk leukemi, mikroangiopatiske anemier (TTP/HUS) og alvorlige infeksjoner. 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Ferdighetstrening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4D7913">
              <w:rPr>
                <w:rFonts w:cs="Times New Roman"/>
                <w:sz w:val="24"/>
                <w:szCs w:val="24"/>
              </w:rPr>
              <w:t>ot</w:t>
            </w:r>
            <w:r>
              <w:rPr>
                <w:rFonts w:cs="Times New Roman"/>
                <w:sz w:val="24"/>
                <w:szCs w:val="24"/>
              </w:rPr>
              <w:t>asjon til hematologisk seksjon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 xml:space="preserve">Mikroskopi av blodutstryk; 30 stk under veiledning av overlege med erfaring </w:t>
            </w:r>
            <w:r>
              <w:rPr>
                <w:rFonts w:cs="Times New Roman"/>
                <w:sz w:val="24"/>
                <w:szCs w:val="24"/>
              </w:rPr>
              <w:t>i å vurdere blodutstryk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9A174A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198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Benmargsaspirasjon og -biopsi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Kjenne indikasjon for og selvstendig kunne utføre benmargsaspirasjon fra sternum og/eller crista iliaca post. sup.</w:t>
            </w:r>
          </w:p>
          <w:p w:rsidR="00636AA9" w:rsidRPr="004D7913" w:rsidRDefault="00636AA9" w:rsidP="00C43214">
            <w:pPr>
              <w:tabs>
                <w:tab w:val="left" w:pos="2528"/>
              </w:tabs>
              <w:spacing w:before="120"/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kjennskap til indikasjonen for utredning med benmargsbiopsi.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Simulering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Ferdighetstrening</w:t>
            </w:r>
          </w:p>
          <w:p w:rsidR="00636AA9" w:rsidRPr="004D7913" w:rsidRDefault="00636AA9" w:rsidP="00FB2CE3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4D7913">
              <w:rPr>
                <w:rFonts w:cs="Times New Roman"/>
                <w:sz w:val="24"/>
                <w:szCs w:val="24"/>
              </w:rPr>
              <w:t>Minst 10 benmargsaspirasjoner enten på pasient</w:t>
            </w:r>
            <w:r>
              <w:rPr>
                <w:rFonts w:cs="Times New Roman"/>
                <w:sz w:val="24"/>
                <w:szCs w:val="24"/>
              </w:rPr>
              <w:t xml:space="preserve"> eller delvis på simulator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  <w:tr w:rsidR="00636AA9" w:rsidRPr="004D7913" w:rsidTr="009A174A">
        <w:tc>
          <w:tcPr>
            <w:tcW w:w="6946" w:type="dxa"/>
          </w:tcPr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  <w:b/>
              </w:rPr>
            </w:pPr>
            <w:r w:rsidRPr="004D7913">
              <w:rPr>
                <w:rFonts w:asciiTheme="minorHAnsi" w:hAnsiTheme="minorHAnsi"/>
                <w:b/>
              </w:rPr>
              <w:t>Læringsmål 199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4D7913">
              <w:rPr>
                <w:rFonts w:asciiTheme="minorHAnsi" w:hAnsiTheme="minorHAnsi"/>
                <w:b/>
              </w:rPr>
              <w:t>Graft-versus-host sykdom</w:t>
            </w:r>
          </w:p>
          <w:p w:rsidR="00636AA9" w:rsidRPr="004D7913" w:rsidRDefault="00636AA9" w:rsidP="00737356">
            <w:pPr>
              <w:tabs>
                <w:tab w:val="left" w:pos="2528"/>
              </w:tabs>
              <w:rPr>
                <w:rFonts w:asciiTheme="minorHAnsi" w:hAnsiTheme="minorHAnsi"/>
              </w:rPr>
            </w:pPr>
            <w:r w:rsidRPr="004D7913">
              <w:rPr>
                <w:rFonts w:asciiTheme="minorHAnsi" w:hAnsiTheme="minorHAnsi"/>
              </w:rPr>
              <w:t>Ha kjennskap til symptomer og funn ved akutt og kronisk graft-versus-host sykdom hos pasienter som har gjennomgått allogen stamcelletransplantasjon.</w:t>
            </w:r>
          </w:p>
        </w:tc>
        <w:tc>
          <w:tcPr>
            <w:tcW w:w="4536" w:type="dxa"/>
          </w:tcPr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Tjeneste under s</w:t>
            </w:r>
            <w:r w:rsidRPr="004D7913">
              <w:rPr>
                <w:rFonts w:cs="Times New Roman"/>
                <w:sz w:val="24"/>
                <w:szCs w:val="24"/>
              </w:rPr>
              <w:t>upervisjon</w:t>
            </w:r>
          </w:p>
          <w:p w:rsidR="00636AA9" w:rsidRPr="004D7913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Internundervisning</w:t>
            </w:r>
          </w:p>
          <w:p w:rsidR="00636AA9" w:rsidRDefault="00636AA9" w:rsidP="00737356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Obligatorisk k</w:t>
            </w:r>
            <w:r w:rsidRPr="004D7913">
              <w:rPr>
                <w:rFonts w:cs="Times New Roman"/>
                <w:sz w:val="24"/>
                <w:szCs w:val="24"/>
              </w:rPr>
              <w:t>urs</w:t>
            </w:r>
          </w:p>
          <w:p w:rsidR="00636AA9" w:rsidRPr="004D7913" w:rsidRDefault="00636AA9" w:rsidP="00FB2CE3">
            <w:pPr>
              <w:pStyle w:val="Ingenmellomrom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</w:t>
            </w:r>
            <w:r w:rsidRPr="004D7913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tasjon til hematologisk seksjon</w:t>
            </w:r>
          </w:p>
        </w:tc>
        <w:tc>
          <w:tcPr>
            <w:tcW w:w="2977" w:type="dxa"/>
          </w:tcPr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Observasjon og vurdering</w:t>
            </w:r>
          </w:p>
          <w:p w:rsidR="00636AA9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Evalueringskollegium</w:t>
            </w:r>
          </w:p>
          <w:p w:rsidR="00636AA9" w:rsidRPr="004D7913" w:rsidRDefault="00636AA9" w:rsidP="00567499">
            <w:pPr>
              <w:tabs>
                <w:tab w:val="left" w:pos="2528"/>
              </w:tabs>
              <w:rPr>
                <w:rFonts w:asciiTheme="minorHAnsi" w:hAnsiTheme="minorHAnsi"/>
                <w:spacing w:val="-1"/>
              </w:rPr>
            </w:pPr>
            <w:r>
              <w:rPr>
                <w:rFonts w:asciiTheme="minorHAnsi" w:hAnsiTheme="minorHAnsi"/>
                <w:spacing w:val="-1"/>
              </w:rPr>
              <w:t>Kursprøve</w:t>
            </w:r>
          </w:p>
        </w:tc>
      </w:tr>
    </w:tbl>
    <w:p w:rsidR="001C6193" w:rsidRDefault="001C6193" w:rsidP="005F49D5">
      <w:pPr>
        <w:rPr>
          <w:rFonts w:asciiTheme="minorHAnsi" w:hAnsiTheme="minorHAnsi"/>
        </w:rPr>
      </w:pPr>
    </w:p>
    <w:sectPr w:rsidR="001C6193" w:rsidSect="004371C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99" w:rsidRDefault="00567499" w:rsidP="00FF7C0A">
      <w:r>
        <w:separator/>
      </w:r>
    </w:p>
  </w:endnote>
  <w:endnote w:type="continuationSeparator" w:id="0">
    <w:p w:rsidR="00567499" w:rsidRDefault="00567499" w:rsidP="00FF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8743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67499" w:rsidRPr="00AE7BE0" w:rsidRDefault="00567499">
        <w:pPr>
          <w:pStyle w:val="Bunntekst"/>
          <w:jc w:val="right"/>
          <w:rPr>
            <w:rFonts w:asciiTheme="minorHAnsi" w:hAnsiTheme="minorHAnsi"/>
            <w:sz w:val="20"/>
            <w:szCs w:val="20"/>
          </w:rPr>
        </w:pPr>
        <w:r w:rsidRPr="00AE7BE0">
          <w:rPr>
            <w:rFonts w:asciiTheme="minorHAnsi" w:hAnsiTheme="minorHAnsi"/>
            <w:sz w:val="20"/>
            <w:szCs w:val="20"/>
          </w:rPr>
          <w:fldChar w:fldCharType="begin"/>
        </w:r>
        <w:r w:rsidRPr="00AE7BE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E7BE0">
          <w:rPr>
            <w:rFonts w:asciiTheme="minorHAnsi" w:hAnsiTheme="minorHAnsi"/>
            <w:sz w:val="20"/>
            <w:szCs w:val="20"/>
          </w:rPr>
          <w:fldChar w:fldCharType="separate"/>
        </w:r>
        <w:r w:rsidR="00F90798">
          <w:rPr>
            <w:rFonts w:asciiTheme="minorHAnsi" w:hAnsiTheme="minorHAnsi"/>
            <w:noProof/>
            <w:sz w:val="20"/>
            <w:szCs w:val="20"/>
          </w:rPr>
          <w:t>3</w:t>
        </w:r>
        <w:r w:rsidRPr="00AE7BE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67499" w:rsidRDefault="0056749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99" w:rsidRDefault="00567499" w:rsidP="00FF7C0A">
      <w:r>
        <w:separator/>
      </w:r>
    </w:p>
  </w:footnote>
  <w:footnote w:type="continuationSeparator" w:id="0">
    <w:p w:rsidR="00567499" w:rsidRDefault="00567499" w:rsidP="00FF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073"/>
    <w:multiLevelType w:val="hybridMultilevel"/>
    <w:tmpl w:val="9392F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50783"/>
    <w:multiLevelType w:val="hybridMultilevel"/>
    <w:tmpl w:val="410E2E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228"/>
    <w:multiLevelType w:val="hybridMultilevel"/>
    <w:tmpl w:val="081EAC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97881"/>
    <w:multiLevelType w:val="hybridMultilevel"/>
    <w:tmpl w:val="A5E49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5B9D"/>
    <w:multiLevelType w:val="hybridMultilevel"/>
    <w:tmpl w:val="46E4E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1AC7"/>
    <w:multiLevelType w:val="hybridMultilevel"/>
    <w:tmpl w:val="F2A08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722A1"/>
    <w:multiLevelType w:val="hybridMultilevel"/>
    <w:tmpl w:val="80082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B3E8D"/>
    <w:multiLevelType w:val="hybridMultilevel"/>
    <w:tmpl w:val="A3AC8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1651"/>
    <w:multiLevelType w:val="hybridMultilevel"/>
    <w:tmpl w:val="91F29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C45CC"/>
    <w:multiLevelType w:val="hybridMultilevel"/>
    <w:tmpl w:val="A3929720"/>
    <w:lvl w:ilvl="0" w:tplc="61A8D53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1E802AB"/>
    <w:multiLevelType w:val="hybridMultilevel"/>
    <w:tmpl w:val="AE3CA2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87B36"/>
    <w:multiLevelType w:val="hybridMultilevel"/>
    <w:tmpl w:val="3AFC53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80EC8"/>
    <w:multiLevelType w:val="hybridMultilevel"/>
    <w:tmpl w:val="C9625990"/>
    <w:lvl w:ilvl="0" w:tplc="20129B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D39BB"/>
    <w:multiLevelType w:val="hybridMultilevel"/>
    <w:tmpl w:val="770A5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B31D5"/>
    <w:multiLevelType w:val="hybridMultilevel"/>
    <w:tmpl w:val="26B69262"/>
    <w:lvl w:ilvl="0" w:tplc="3A1EE6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653AB"/>
    <w:multiLevelType w:val="hybridMultilevel"/>
    <w:tmpl w:val="0DE45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B7162"/>
    <w:multiLevelType w:val="hybridMultilevel"/>
    <w:tmpl w:val="F732C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3C44"/>
    <w:multiLevelType w:val="hybridMultilevel"/>
    <w:tmpl w:val="9B48A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85CAA"/>
    <w:multiLevelType w:val="hybridMultilevel"/>
    <w:tmpl w:val="698CB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61F1B"/>
    <w:multiLevelType w:val="hybridMultilevel"/>
    <w:tmpl w:val="FD868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8308A"/>
    <w:multiLevelType w:val="hybridMultilevel"/>
    <w:tmpl w:val="D8FE4456"/>
    <w:lvl w:ilvl="0" w:tplc="A98026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06022"/>
    <w:multiLevelType w:val="hybridMultilevel"/>
    <w:tmpl w:val="518260EA"/>
    <w:lvl w:ilvl="0" w:tplc="1FF8B9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F0D33"/>
    <w:multiLevelType w:val="hybridMultilevel"/>
    <w:tmpl w:val="2B1632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9232C"/>
    <w:multiLevelType w:val="hybridMultilevel"/>
    <w:tmpl w:val="FD16C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D31CF"/>
    <w:multiLevelType w:val="hybridMultilevel"/>
    <w:tmpl w:val="16AA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55DC8"/>
    <w:multiLevelType w:val="hybridMultilevel"/>
    <w:tmpl w:val="D73A6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2531B"/>
    <w:multiLevelType w:val="hybridMultilevel"/>
    <w:tmpl w:val="82E65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D1CF6"/>
    <w:multiLevelType w:val="hybridMultilevel"/>
    <w:tmpl w:val="2578E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B6CA5"/>
    <w:multiLevelType w:val="hybridMultilevel"/>
    <w:tmpl w:val="8BFA76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A7006"/>
    <w:multiLevelType w:val="hybridMultilevel"/>
    <w:tmpl w:val="CDFEFD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D388A"/>
    <w:multiLevelType w:val="hybridMultilevel"/>
    <w:tmpl w:val="7F624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64E81"/>
    <w:multiLevelType w:val="hybridMultilevel"/>
    <w:tmpl w:val="70865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C3EC3"/>
    <w:multiLevelType w:val="hybridMultilevel"/>
    <w:tmpl w:val="C7E63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7779D"/>
    <w:multiLevelType w:val="hybridMultilevel"/>
    <w:tmpl w:val="15C82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40A5A"/>
    <w:multiLevelType w:val="hybridMultilevel"/>
    <w:tmpl w:val="9370A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24C57"/>
    <w:multiLevelType w:val="hybridMultilevel"/>
    <w:tmpl w:val="B0FE8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30300"/>
    <w:multiLevelType w:val="hybridMultilevel"/>
    <w:tmpl w:val="B7666D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F7B6D"/>
    <w:multiLevelType w:val="hybridMultilevel"/>
    <w:tmpl w:val="69265492"/>
    <w:lvl w:ilvl="0" w:tplc="93246A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616AF"/>
    <w:multiLevelType w:val="hybridMultilevel"/>
    <w:tmpl w:val="D5EA2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7484A"/>
    <w:multiLevelType w:val="hybridMultilevel"/>
    <w:tmpl w:val="0058AA2E"/>
    <w:lvl w:ilvl="0" w:tplc="E74008B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77A41263"/>
    <w:multiLevelType w:val="hybridMultilevel"/>
    <w:tmpl w:val="4EBA9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34"/>
  </w:num>
  <w:num w:numId="5">
    <w:abstractNumId w:val="37"/>
  </w:num>
  <w:num w:numId="6">
    <w:abstractNumId w:val="26"/>
  </w:num>
  <w:num w:numId="7">
    <w:abstractNumId w:val="39"/>
  </w:num>
  <w:num w:numId="8">
    <w:abstractNumId w:val="9"/>
  </w:num>
  <w:num w:numId="9">
    <w:abstractNumId w:val="20"/>
  </w:num>
  <w:num w:numId="10">
    <w:abstractNumId w:val="12"/>
  </w:num>
  <w:num w:numId="11">
    <w:abstractNumId w:val="14"/>
  </w:num>
  <w:num w:numId="12">
    <w:abstractNumId w:val="7"/>
  </w:num>
  <w:num w:numId="13">
    <w:abstractNumId w:val="25"/>
  </w:num>
  <w:num w:numId="14">
    <w:abstractNumId w:val="0"/>
  </w:num>
  <w:num w:numId="15">
    <w:abstractNumId w:val="36"/>
  </w:num>
  <w:num w:numId="16">
    <w:abstractNumId w:val="4"/>
  </w:num>
  <w:num w:numId="17">
    <w:abstractNumId w:val="17"/>
  </w:num>
  <w:num w:numId="18">
    <w:abstractNumId w:val="27"/>
  </w:num>
  <w:num w:numId="19">
    <w:abstractNumId w:val="18"/>
  </w:num>
  <w:num w:numId="20">
    <w:abstractNumId w:val="29"/>
  </w:num>
  <w:num w:numId="21">
    <w:abstractNumId w:val="8"/>
  </w:num>
  <w:num w:numId="22">
    <w:abstractNumId w:val="13"/>
  </w:num>
  <w:num w:numId="23">
    <w:abstractNumId w:val="6"/>
  </w:num>
  <w:num w:numId="24">
    <w:abstractNumId w:val="22"/>
  </w:num>
  <w:num w:numId="25">
    <w:abstractNumId w:val="31"/>
  </w:num>
  <w:num w:numId="26">
    <w:abstractNumId w:val="32"/>
  </w:num>
  <w:num w:numId="27">
    <w:abstractNumId w:val="2"/>
  </w:num>
  <w:num w:numId="28">
    <w:abstractNumId w:val="23"/>
  </w:num>
  <w:num w:numId="29">
    <w:abstractNumId w:val="10"/>
  </w:num>
  <w:num w:numId="30">
    <w:abstractNumId w:val="3"/>
  </w:num>
  <w:num w:numId="31">
    <w:abstractNumId w:val="15"/>
  </w:num>
  <w:num w:numId="32">
    <w:abstractNumId w:val="40"/>
  </w:num>
  <w:num w:numId="33">
    <w:abstractNumId w:val="38"/>
  </w:num>
  <w:num w:numId="34">
    <w:abstractNumId w:val="24"/>
  </w:num>
  <w:num w:numId="35">
    <w:abstractNumId w:val="28"/>
  </w:num>
  <w:num w:numId="36">
    <w:abstractNumId w:val="30"/>
  </w:num>
  <w:num w:numId="37">
    <w:abstractNumId w:val="19"/>
  </w:num>
  <w:num w:numId="38">
    <w:abstractNumId w:val="33"/>
  </w:num>
  <w:num w:numId="39">
    <w:abstractNumId w:val="16"/>
  </w:num>
  <w:num w:numId="40">
    <w:abstractNumId w:val="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8"/>
    <w:rsid w:val="000107CE"/>
    <w:rsid w:val="00021724"/>
    <w:rsid w:val="00032ACA"/>
    <w:rsid w:val="00033CE2"/>
    <w:rsid w:val="00040344"/>
    <w:rsid w:val="00040AD4"/>
    <w:rsid w:val="0004200A"/>
    <w:rsid w:val="00044782"/>
    <w:rsid w:val="00045BE0"/>
    <w:rsid w:val="00055221"/>
    <w:rsid w:val="00056AC9"/>
    <w:rsid w:val="00057375"/>
    <w:rsid w:val="000628D7"/>
    <w:rsid w:val="000635F3"/>
    <w:rsid w:val="00063FC0"/>
    <w:rsid w:val="00065318"/>
    <w:rsid w:val="00072708"/>
    <w:rsid w:val="0008380C"/>
    <w:rsid w:val="00091480"/>
    <w:rsid w:val="00094315"/>
    <w:rsid w:val="00097417"/>
    <w:rsid w:val="000A0664"/>
    <w:rsid w:val="000A2935"/>
    <w:rsid w:val="000A652E"/>
    <w:rsid w:val="000B08A2"/>
    <w:rsid w:val="000B1ADD"/>
    <w:rsid w:val="000B272F"/>
    <w:rsid w:val="000B4BE2"/>
    <w:rsid w:val="000B66B9"/>
    <w:rsid w:val="000C1D35"/>
    <w:rsid w:val="000C44D4"/>
    <w:rsid w:val="000D0B7B"/>
    <w:rsid w:val="000D48FD"/>
    <w:rsid w:val="000F28AA"/>
    <w:rsid w:val="000F311D"/>
    <w:rsid w:val="00101CDC"/>
    <w:rsid w:val="0010237A"/>
    <w:rsid w:val="00104132"/>
    <w:rsid w:val="00104595"/>
    <w:rsid w:val="00110375"/>
    <w:rsid w:val="00110AAB"/>
    <w:rsid w:val="00115221"/>
    <w:rsid w:val="00117AA5"/>
    <w:rsid w:val="00120DD4"/>
    <w:rsid w:val="00130C2F"/>
    <w:rsid w:val="001330CC"/>
    <w:rsid w:val="00134EA1"/>
    <w:rsid w:val="00137CE3"/>
    <w:rsid w:val="00140A92"/>
    <w:rsid w:val="001421C2"/>
    <w:rsid w:val="00143761"/>
    <w:rsid w:val="001446D0"/>
    <w:rsid w:val="00146299"/>
    <w:rsid w:val="00146538"/>
    <w:rsid w:val="00147E02"/>
    <w:rsid w:val="00147FB4"/>
    <w:rsid w:val="00152010"/>
    <w:rsid w:val="00152416"/>
    <w:rsid w:val="00156567"/>
    <w:rsid w:val="001577D3"/>
    <w:rsid w:val="001647C9"/>
    <w:rsid w:val="00166766"/>
    <w:rsid w:val="00180BCC"/>
    <w:rsid w:val="00180E76"/>
    <w:rsid w:val="00184B0C"/>
    <w:rsid w:val="001905DB"/>
    <w:rsid w:val="0019090A"/>
    <w:rsid w:val="00191610"/>
    <w:rsid w:val="0019285E"/>
    <w:rsid w:val="00192D33"/>
    <w:rsid w:val="00195055"/>
    <w:rsid w:val="00195B11"/>
    <w:rsid w:val="001A4BF7"/>
    <w:rsid w:val="001A7AB1"/>
    <w:rsid w:val="001B0F87"/>
    <w:rsid w:val="001B273D"/>
    <w:rsid w:val="001B3D2A"/>
    <w:rsid w:val="001B6E38"/>
    <w:rsid w:val="001C1499"/>
    <w:rsid w:val="001C1EAF"/>
    <w:rsid w:val="001C6193"/>
    <w:rsid w:val="001D006D"/>
    <w:rsid w:val="001D00C8"/>
    <w:rsid w:val="001D66AF"/>
    <w:rsid w:val="001D67B2"/>
    <w:rsid w:val="001D7217"/>
    <w:rsid w:val="001E01CD"/>
    <w:rsid w:val="001E08EB"/>
    <w:rsid w:val="001E2076"/>
    <w:rsid w:val="001E2525"/>
    <w:rsid w:val="001E43EF"/>
    <w:rsid w:val="001E4B28"/>
    <w:rsid w:val="001F0702"/>
    <w:rsid w:val="001F18D5"/>
    <w:rsid w:val="001F196E"/>
    <w:rsid w:val="001F2A8C"/>
    <w:rsid w:val="001F3CBB"/>
    <w:rsid w:val="002001EE"/>
    <w:rsid w:val="0020377D"/>
    <w:rsid w:val="002057DA"/>
    <w:rsid w:val="002163DD"/>
    <w:rsid w:val="0021789B"/>
    <w:rsid w:val="00224BBA"/>
    <w:rsid w:val="00232438"/>
    <w:rsid w:val="0023409C"/>
    <w:rsid w:val="00234E44"/>
    <w:rsid w:val="00236458"/>
    <w:rsid w:val="00237F3B"/>
    <w:rsid w:val="00244EF6"/>
    <w:rsid w:val="002523E3"/>
    <w:rsid w:val="00252877"/>
    <w:rsid w:val="00253741"/>
    <w:rsid w:val="0026279B"/>
    <w:rsid w:val="00263486"/>
    <w:rsid w:val="00264856"/>
    <w:rsid w:val="00266FAD"/>
    <w:rsid w:val="00275EB1"/>
    <w:rsid w:val="002831CD"/>
    <w:rsid w:val="00284DF1"/>
    <w:rsid w:val="00285586"/>
    <w:rsid w:val="00287F7B"/>
    <w:rsid w:val="002948BA"/>
    <w:rsid w:val="002A27AF"/>
    <w:rsid w:val="002A3936"/>
    <w:rsid w:val="002A3BA8"/>
    <w:rsid w:val="002A410B"/>
    <w:rsid w:val="002A6472"/>
    <w:rsid w:val="002B0427"/>
    <w:rsid w:val="002B08CF"/>
    <w:rsid w:val="002C1B82"/>
    <w:rsid w:val="002C275F"/>
    <w:rsid w:val="002C4B7E"/>
    <w:rsid w:val="002D0337"/>
    <w:rsid w:val="002D0A01"/>
    <w:rsid w:val="002D0E29"/>
    <w:rsid w:val="002D123E"/>
    <w:rsid w:val="002E13AE"/>
    <w:rsid w:val="002E71B0"/>
    <w:rsid w:val="002F10A1"/>
    <w:rsid w:val="002F59C0"/>
    <w:rsid w:val="002F6F01"/>
    <w:rsid w:val="003032FD"/>
    <w:rsid w:val="003035C8"/>
    <w:rsid w:val="00314F20"/>
    <w:rsid w:val="00315285"/>
    <w:rsid w:val="00316758"/>
    <w:rsid w:val="0032530A"/>
    <w:rsid w:val="0032619B"/>
    <w:rsid w:val="003321E6"/>
    <w:rsid w:val="00332537"/>
    <w:rsid w:val="0033524C"/>
    <w:rsid w:val="00337732"/>
    <w:rsid w:val="00337FCE"/>
    <w:rsid w:val="00340585"/>
    <w:rsid w:val="003468E7"/>
    <w:rsid w:val="0035505D"/>
    <w:rsid w:val="00357DA4"/>
    <w:rsid w:val="00361E4B"/>
    <w:rsid w:val="003644B1"/>
    <w:rsid w:val="0036511E"/>
    <w:rsid w:val="00366CFC"/>
    <w:rsid w:val="00367D5B"/>
    <w:rsid w:val="00373B9D"/>
    <w:rsid w:val="00376F79"/>
    <w:rsid w:val="00381901"/>
    <w:rsid w:val="003826E6"/>
    <w:rsid w:val="00382B14"/>
    <w:rsid w:val="00386510"/>
    <w:rsid w:val="003918E3"/>
    <w:rsid w:val="0039222A"/>
    <w:rsid w:val="00393320"/>
    <w:rsid w:val="003A0A2F"/>
    <w:rsid w:val="003A1E12"/>
    <w:rsid w:val="003A2FB7"/>
    <w:rsid w:val="003A47DF"/>
    <w:rsid w:val="003B46AE"/>
    <w:rsid w:val="003B5213"/>
    <w:rsid w:val="003C2ED5"/>
    <w:rsid w:val="003D4AA0"/>
    <w:rsid w:val="003E14A0"/>
    <w:rsid w:val="00401DC1"/>
    <w:rsid w:val="004022F0"/>
    <w:rsid w:val="00403C76"/>
    <w:rsid w:val="00415A01"/>
    <w:rsid w:val="00415FA4"/>
    <w:rsid w:val="004170B4"/>
    <w:rsid w:val="0041767D"/>
    <w:rsid w:val="00417BE1"/>
    <w:rsid w:val="0042154D"/>
    <w:rsid w:val="004221D8"/>
    <w:rsid w:val="00423ABB"/>
    <w:rsid w:val="00424855"/>
    <w:rsid w:val="004269A2"/>
    <w:rsid w:val="00426C53"/>
    <w:rsid w:val="004276CA"/>
    <w:rsid w:val="004277A4"/>
    <w:rsid w:val="0043320C"/>
    <w:rsid w:val="0043387E"/>
    <w:rsid w:val="00434910"/>
    <w:rsid w:val="00434D1B"/>
    <w:rsid w:val="004362D4"/>
    <w:rsid w:val="004371C0"/>
    <w:rsid w:val="00437A65"/>
    <w:rsid w:val="00442422"/>
    <w:rsid w:val="004456A6"/>
    <w:rsid w:val="00445FBE"/>
    <w:rsid w:val="00451D26"/>
    <w:rsid w:val="0045406E"/>
    <w:rsid w:val="004621CE"/>
    <w:rsid w:val="00466588"/>
    <w:rsid w:val="00466DA9"/>
    <w:rsid w:val="00467F0D"/>
    <w:rsid w:val="004723F9"/>
    <w:rsid w:val="00473221"/>
    <w:rsid w:val="00474413"/>
    <w:rsid w:val="0047644F"/>
    <w:rsid w:val="00485318"/>
    <w:rsid w:val="00485C4F"/>
    <w:rsid w:val="0048730E"/>
    <w:rsid w:val="00487555"/>
    <w:rsid w:val="004947B3"/>
    <w:rsid w:val="004A060A"/>
    <w:rsid w:val="004A42EA"/>
    <w:rsid w:val="004B110A"/>
    <w:rsid w:val="004B3CC4"/>
    <w:rsid w:val="004B3F16"/>
    <w:rsid w:val="004C62E8"/>
    <w:rsid w:val="004D05A0"/>
    <w:rsid w:val="004D179D"/>
    <w:rsid w:val="004D29ED"/>
    <w:rsid w:val="004D35C1"/>
    <w:rsid w:val="004D3D9F"/>
    <w:rsid w:val="004D4679"/>
    <w:rsid w:val="004D7913"/>
    <w:rsid w:val="004F01A1"/>
    <w:rsid w:val="004F0B20"/>
    <w:rsid w:val="004F155F"/>
    <w:rsid w:val="004F3C1E"/>
    <w:rsid w:val="004F6BB5"/>
    <w:rsid w:val="005006EF"/>
    <w:rsid w:val="00502A1D"/>
    <w:rsid w:val="005054CB"/>
    <w:rsid w:val="005073BF"/>
    <w:rsid w:val="005170F3"/>
    <w:rsid w:val="00520B18"/>
    <w:rsid w:val="00522779"/>
    <w:rsid w:val="00524511"/>
    <w:rsid w:val="0053178F"/>
    <w:rsid w:val="005378F5"/>
    <w:rsid w:val="00544347"/>
    <w:rsid w:val="00544CF9"/>
    <w:rsid w:val="00547061"/>
    <w:rsid w:val="00551F2C"/>
    <w:rsid w:val="00553631"/>
    <w:rsid w:val="005625BD"/>
    <w:rsid w:val="00566E23"/>
    <w:rsid w:val="00567499"/>
    <w:rsid w:val="005700E1"/>
    <w:rsid w:val="005815AA"/>
    <w:rsid w:val="00583D3E"/>
    <w:rsid w:val="00587382"/>
    <w:rsid w:val="005876E2"/>
    <w:rsid w:val="005905A9"/>
    <w:rsid w:val="005916F2"/>
    <w:rsid w:val="005957BD"/>
    <w:rsid w:val="00596F3F"/>
    <w:rsid w:val="0059773B"/>
    <w:rsid w:val="005A0502"/>
    <w:rsid w:val="005A1B2A"/>
    <w:rsid w:val="005B1037"/>
    <w:rsid w:val="005B1BB8"/>
    <w:rsid w:val="005B3D59"/>
    <w:rsid w:val="005B56BD"/>
    <w:rsid w:val="005C0630"/>
    <w:rsid w:val="005C2D30"/>
    <w:rsid w:val="005C2DBC"/>
    <w:rsid w:val="005D39D5"/>
    <w:rsid w:val="005D3C1C"/>
    <w:rsid w:val="005D582C"/>
    <w:rsid w:val="005E20A4"/>
    <w:rsid w:val="005E3BBF"/>
    <w:rsid w:val="005F49D5"/>
    <w:rsid w:val="00602B4A"/>
    <w:rsid w:val="00607BC7"/>
    <w:rsid w:val="00610435"/>
    <w:rsid w:val="00611E41"/>
    <w:rsid w:val="006148BE"/>
    <w:rsid w:val="006213AD"/>
    <w:rsid w:val="00621C62"/>
    <w:rsid w:val="00622F47"/>
    <w:rsid w:val="00624976"/>
    <w:rsid w:val="006264A2"/>
    <w:rsid w:val="0063474C"/>
    <w:rsid w:val="00635710"/>
    <w:rsid w:val="00636AA9"/>
    <w:rsid w:val="00636BA1"/>
    <w:rsid w:val="006437CE"/>
    <w:rsid w:val="006438EF"/>
    <w:rsid w:val="00647A2D"/>
    <w:rsid w:val="006539E4"/>
    <w:rsid w:val="00653D05"/>
    <w:rsid w:val="00657BA1"/>
    <w:rsid w:val="00667486"/>
    <w:rsid w:val="006841DE"/>
    <w:rsid w:val="0068742D"/>
    <w:rsid w:val="006941C0"/>
    <w:rsid w:val="0069746F"/>
    <w:rsid w:val="006A39CA"/>
    <w:rsid w:val="006A5516"/>
    <w:rsid w:val="006A79CA"/>
    <w:rsid w:val="006B2C5B"/>
    <w:rsid w:val="006B5213"/>
    <w:rsid w:val="006B5E40"/>
    <w:rsid w:val="006C144D"/>
    <w:rsid w:val="006C1D02"/>
    <w:rsid w:val="006C31D6"/>
    <w:rsid w:val="006C4923"/>
    <w:rsid w:val="006C62B1"/>
    <w:rsid w:val="006D4309"/>
    <w:rsid w:val="006D7782"/>
    <w:rsid w:val="006E7619"/>
    <w:rsid w:val="006F06CE"/>
    <w:rsid w:val="006F089E"/>
    <w:rsid w:val="006F1B52"/>
    <w:rsid w:val="006F2025"/>
    <w:rsid w:val="006F24CC"/>
    <w:rsid w:val="006F52FE"/>
    <w:rsid w:val="0070098B"/>
    <w:rsid w:val="00702EBE"/>
    <w:rsid w:val="007107B3"/>
    <w:rsid w:val="00711CF0"/>
    <w:rsid w:val="00712FC1"/>
    <w:rsid w:val="00714F18"/>
    <w:rsid w:val="007159BF"/>
    <w:rsid w:val="007172AF"/>
    <w:rsid w:val="0072375D"/>
    <w:rsid w:val="0072695C"/>
    <w:rsid w:val="00726DEF"/>
    <w:rsid w:val="00732838"/>
    <w:rsid w:val="007333DC"/>
    <w:rsid w:val="00737329"/>
    <w:rsid w:val="00737356"/>
    <w:rsid w:val="00740372"/>
    <w:rsid w:val="007461C9"/>
    <w:rsid w:val="007551C6"/>
    <w:rsid w:val="00756BEC"/>
    <w:rsid w:val="00757F62"/>
    <w:rsid w:val="00762ABE"/>
    <w:rsid w:val="007712C6"/>
    <w:rsid w:val="007728E6"/>
    <w:rsid w:val="00776818"/>
    <w:rsid w:val="007817D4"/>
    <w:rsid w:val="00783CDE"/>
    <w:rsid w:val="007974CA"/>
    <w:rsid w:val="007A38DB"/>
    <w:rsid w:val="007A57EC"/>
    <w:rsid w:val="007A5AD9"/>
    <w:rsid w:val="007B1DB2"/>
    <w:rsid w:val="007B2D52"/>
    <w:rsid w:val="007B3C3F"/>
    <w:rsid w:val="007B5C08"/>
    <w:rsid w:val="007B624C"/>
    <w:rsid w:val="007B7F28"/>
    <w:rsid w:val="007C03F3"/>
    <w:rsid w:val="007C2E07"/>
    <w:rsid w:val="007C4F93"/>
    <w:rsid w:val="007D1684"/>
    <w:rsid w:val="007E1216"/>
    <w:rsid w:val="007E2118"/>
    <w:rsid w:val="007E28C8"/>
    <w:rsid w:val="007E5764"/>
    <w:rsid w:val="007F1CEE"/>
    <w:rsid w:val="007F4D9F"/>
    <w:rsid w:val="007F6F9C"/>
    <w:rsid w:val="00803C2C"/>
    <w:rsid w:val="0080479F"/>
    <w:rsid w:val="00807581"/>
    <w:rsid w:val="008151BF"/>
    <w:rsid w:val="008157B5"/>
    <w:rsid w:val="008231DB"/>
    <w:rsid w:val="00824AAB"/>
    <w:rsid w:val="00826BFE"/>
    <w:rsid w:val="00830298"/>
    <w:rsid w:val="008314E1"/>
    <w:rsid w:val="00831B8D"/>
    <w:rsid w:val="0084014D"/>
    <w:rsid w:val="00841A13"/>
    <w:rsid w:val="008437B3"/>
    <w:rsid w:val="0084488D"/>
    <w:rsid w:val="00851397"/>
    <w:rsid w:val="00857017"/>
    <w:rsid w:val="00862476"/>
    <w:rsid w:val="00865772"/>
    <w:rsid w:val="008703F1"/>
    <w:rsid w:val="00875BB6"/>
    <w:rsid w:val="00880120"/>
    <w:rsid w:val="0089098A"/>
    <w:rsid w:val="00896A47"/>
    <w:rsid w:val="008A3C8C"/>
    <w:rsid w:val="008A74D9"/>
    <w:rsid w:val="008B1D81"/>
    <w:rsid w:val="008B299E"/>
    <w:rsid w:val="008B5DD8"/>
    <w:rsid w:val="008B71AC"/>
    <w:rsid w:val="008C06A5"/>
    <w:rsid w:val="008C2A30"/>
    <w:rsid w:val="008C2D04"/>
    <w:rsid w:val="008C5FA1"/>
    <w:rsid w:val="008C7060"/>
    <w:rsid w:val="008C7997"/>
    <w:rsid w:val="008D081D"/>
    <w:rsid w:val="008D30EB"/>
    <w:rsid w:val="008D40ED"/>
    <w:rsid w:val="008D57C5"/>
    <w:rsid w:val="008D7961"/>
    <w:rsid w:val="008E189B"/>
    <w:rsid w:val="008E3743"/>
    <w:rsid w:val="008E5F64"/>
    <w:rsid w:val="008E7AB4"/>
    <w:rsid w:val="008F311B"/>
    <w:rsid w:val="00900459"/>
    <w:rsid w:val="00904816"/>
    <w:rsid w:val="00907594"/>
    <w:rsid w:val="00910558"/>
    <w:rsid w:val="009158DF"/>
    <w:rsid w:val="00915FA6"/>
    <w:rsid w:val="0094063C"/>
    <w:rsid w:val="009445F9"/>
    <w:rsid w:val="009460D9"/>
    <w:rsid w:val="00946F20"/>
    <w:rsid w:val="00947346"/>
    <w:rsid w:val="009568E4"/>
    <w:rsid w:val="009571D1"/>
    <w:rsid w:val="00962A8F"/>
    <w:rsid w:val="00966910"/>
    <w:rsid w:val="00973BB2"/>
    <w:rsid w:val="00975636"/>
    <w:rsid w:val="0097661D"/>
    <w:rsid w:val="009816F2"/>
    <w:rsid w:val="00982C60"/>
    <w:rsid w:val="00984705"/>
    <w:rsid w:val="009854DD"/>
    <w:rsid w:val="00986A21"/>
    <w:rsid w:val="00991FCA"/>
    <w:rsid w:val="0099676E"/>
    <w:rsid w:val="009A1696"/>
    <w:rsid w:val="009A174A"/>
    <w:rsid w:val="009A3DCB"/>
    <w:rsid w:val="009A7248"/>
    <w:rsid w:val="009B0F69"/>
    <w:rsid w:val="009B12CF"/>
    <w:rsid w:val="009B45BF"/>
    <w:rsid w:val="009B49B4"/>
    <w:rsid w:val="009B4F28"/>
    <w:rsid w:val="009C170B"/>
    <w:rsid w:val="009C773E"/>
    <w:rsid w:val="009D01D7"/>
    <w:rsid w:val="009D02C8"/>
    <w:rsid w:val="009D318A"/>
    <w:rsid w:val="009E04E3"/>
    <w:rsid w:val="009E0BF7"/>
    <w:rsid w:val="009E426F"/>
    <w:rsid w:val="009E65AB"/>
    <w:rsid w:val="009E7DFF"/>
    <w:rsid w:val="009F577A"/>
    <w:rsid w:val="009F5DB7"/>
    <w:rsid w:val="009F7394"/>
    <w:rsid w:val="00A04458"/>
    <w:rsid w:val="00A07941"/>
    <w:rsid w:val="00A126BF"/>
    <w:rsid w:val="00A165FA"/>
    <w:rsid w:val="00A20309"/>
    <w:rsid w:val="00A2644C"/>
    <w:rsid w:val="00A26DA2"/>
    <w:rsid w:val="00A33727"/>
    <w:rsid w:val="00A345BD"/>
    <w:rsid w:val="00A34B41"/>
    <w:rsid w:val="00A35736"/>
    <w:rsid w:val="00A3597A"/>
    <w:rsid w:val="00A37443"/>
    <w:rsid w:val="00A44230"/>
    <w:rsid w:val="00A44C65"/>
    <w:rsid w:val="00A45E8A"/>
    <w:rsid w:val="00A46C78"/>
    <w:rsid w:val="00A5166A"/>
    <w:rsid w:val="00A562E8"/>
    <w:rsid w:val="00A61F46"/>
    <w:rsid w:val="00A649F5"/>
    <w:rsid w:val="00A67A5D"/>
    <w:rsid w:val="00A709B3"/>
    <w:rsid w:val="00A70BD6"/>
    <w:rsid w:val="00A70EE0"/>
    <w:rsid w:val="00A737ED"/>
    <w:rsid w:val="00A91A32"/>
    <w:rsid w:val="00A94ADF"/>
    <w:rsid w:val="00A94D48"/>
    <w:rsid w:val="00A94EEB"/>
    <w:rsid w:val="00A955BC"/>
    <w:rsid w:val="00A9582F"/>
    <w:rsid w:val="00AA0BA4"/>
    <w:rsid w:val="00AA1FDF"/>
    <w:rsid w:val="00AA7EFF"/>
    <w:rsid w:val="00AC12F3"/>
    <w:rsid w:val="00AC45C4"/>
    <w:rsid w:val="00AC7646"/>
    <w:rsid w:val="00AC7A51"/>
    <w:rsid w:val="00AD02EC"/>
    <w:rsid w:val="00AD38B4"/>
    <w:rsid w:val="00AE2177"/>
    <w:rsid w:val="00AE7651"/>
    <w:rsid w:val="00AE76DD"/>
    <w:rsid w:val="00AE7BE0"/>
    <w:rsid w:val="00AF1B57"/>
    <w:rsid w:val="00B0125D"/>
    <w:rsid w:val="00B034FA"/>
    <w:rsid w:val="00B0649B"/>
    <w:rsid w:val="00B14A06"/>
    <w:rsid w:val="00B160A7"/>
    <w:rsid w:val="00B221B8"/>
    <w:rsid w:val="00B27C5E"/>
    <w:rsid w:val="00B31EC3"/>
    <w:rsid w:val="00B33A49"/>
    <w:rsid w:val="00B40437"/>
    <w:rsid w:val="00B4422F"/>
    <w:rsid w:val="00B45F4F"/>
    <w:rsid w:val="00B46E58"/>
    <w:rsid w:val="00B47D61"/>
    <w:rsid w:val="00B67944"/>
    <w:rsid w:val="00B71461"/>
    <w:rsid w:val="00B77343"/>
    <w:rsid w:val="00B81499"/>
    <w:rsid w:val="00B82409"/>
    <w:rsid w:val="00B83F05"/>
    <w:rsid w:val="00B86291"/>
    <w:rsid w:val="00B9035B"/>
    <w:rsid w:val="00B93683"/>
    <w:rsid w:val="00B94B6D"/>
    <w:rsid w:val="00BA0074"/>
    <w:rsid w:val="00BA4F7E"/>
    <w:rsid w:val="00BB0758"/>
    <w:rsid w:val="00BB0F86"/>
    <w:rsid w:val="00BB3371"/>
    <w:rsid w:val="00BB37C2"/>
    <w:rsid w:val="00BB78A0"/>
    <w:rsid w:val="00BC2227"/>
    <w:rsid w:val="00BC3ED0"/>
    <w:rsid w:val="00BD21BB"/>
    <w:rsid w:val="00BD75FE"/>
    <w:rsid w:val="00BE5920"/>
    <w:rsid w:val="00BE7910"/>
    <w:rsid w:val="00BE7CF6"/>
    <w:rsid w:val="00BF3C34"/>
    <w:rsid w:val="00C0717E"/>
    <w:rsid w:val="00C076CE"/>
    <w:rsid w:val="00C11487"/>
    <w:rsid w:val="00C1437B"/>
    <w:rsid w:val="00C1512F"/>
    <w:rsid w:val="00C20EB0"/>
    <w:rsid w:val="00C212B0"/>
    <w:rsid w:val="00C24554"/>
    <w:rsid w:val="00C26067"/>
    <w:rsid w:val="00C31B9C"/>
    <w:rsid w:val="00C3385D"/>
    <w:rsid w:val="00C40B38"/>
    <w:rsid w:val="00C43214"/>
    <w:rsid w:val="00C43FDF"/>
    <w:rsid w:val="00C47DA4"/>
    <w:rsid w:val="00C51F86"/>
    <w:rsid w:val="00C53CF3"/>
    <w:rsid w:val="00C55866"/>
    <w:rsid w:val="00C6717F"/>
    <w:rsid w:val="00C739D2"/>
    <w:rsid w:val="00C74C99"/>
    <w:rsid w:val="00C80CDD"/>
    <w:rsid w:val="00C821C6"/>
    <w:rsid w:val="00C9126A"/>
    <w:rsid w:val="00C9694E"/>
    <w:rsid w:val="00C96E8C"/>
    <w:rsid w:val="00CA2C6D"/>
    <w:rsid w:val="00CA3EB4"/>
    <w:rsid w:val="00CB1A05"/>
    <w:rsid w:val="00CB230C"/>
    <w:rsid w:val="00CB2C79"/>
    <w:rsid w:val="00CC19E7"/>
    <w:rsid w:val="00CC3F94"/>
    <w:rsid w:val="00CC4A47"/>
    <w:rsid w:val="00CC4BF3"/>
    <w:rsid w:val="00CC5EB4"/>
    <w:rsid w:val="00CC60A9"/>
    <w:rsid w:val="00CD2A7E"/>
    <w:rsid w:val="00CD3CD1"/>
    <w:rsid w:val="00CD6085"/>
    <w:rsid w:val="00CE1EFC"/>
    <w:rsid w:val="00CE2350"/>
    <w:rsid w:val="00CE473C"/>
    <w:rsid w:val="00CF0057"/>
    <w:rsid w:val="00CF0410"/>
    <w:rsid w:val="00CF29FF"/>
    <w:rsid w:val="00CF3331"/>
    <w:rsid w:val="00D02CC6"/>
    <w:rsid w:val="00D07C1A"/>
    <w:rsid w:val="00D21337"/>
    <w:rsid w:val="00D25CE1"/>
    <w:rsid w:val="00D355CF"/>
    <w:rsid w:val="00D360E8"/>
    <w:rsid w:val="00D36233"/>
    <w:rsid w:val="00D41BFD"/>
    <w:rsid w:val="00D46448"/>
    <w:rsid w:val="00D4679C"/>
    <w:rsid w:val="00D47FD5"/>
    <w:rsid w:val="00D50055"/>
    <w:rsid w:val="00D534E4"/>
    <w:rsid w:val="00D567FD"/>
    <w:rsid w:val="00D6221F"/>
    <w:rsid w:val="00D62893"/>
    <w:rsid w:val="00D678CA"/>
    <w:rsid w:val="00D72BB1"/>
    <w:rsid w:val="00D731BB"/>
    <w:rsid w:val="00D80496"/>
    <w:rsid w:val="00D81A62"/>
    <w:rsid w:val="00D83E51"/>
    <w:rsid w:val="00D93348"/>
    <w:rsid w:val="00D937E0"/>
    <w:rsid w:val="00DA07E8"/>
    <w:rsid w:val="00DA1284"/>
    <w:rsid w:val="00DA2A2E"/>
    <w:rsid w:val="00DA3745"/>
    <w:rsid w:val="00DB102D"/>
    <w:rsid w:val="00DB1FE7"/>
    <w:rsid w:val="00DB3416"/>
    <w:rsid w:val="00DB57D1"/>
    <w:rsid w:val="00DC635C"/>
    <w:rsid w:val="00DC6F6B"/>
    <w:rsid w:val="00DD1A99"/>
    <w:rsid w:val="00DD2F73"/>
    <w:rsid w:val="00DD6863"/>
    <w:rsid w:val="00DE0E81"/>
    <w:rsid w:val="00DE3905"/>
    <w:rsid w:val="00DE45E1"/>
    <w:rsid w:val="00DF08A8"/>
    <w:rsid w:val="00DF1C92"/>
    <w:rsid w:val="00DF2549"/>
    <w:rsid w:val="00DF69B9"/>
    <w:rsid w:val="00E05D03"/>
    <w:rsid w:val="00E104D7"/>
    <w:rsid w:val="00E1055F"/>
    <w:rsid w:val="00E14B47"/>
    <w:rsid w:val="00E16723"/>
    <w:rsid w:val="00E17A5A"/>
    <w:rsid w:val="00E20601"/>
    <w:rsid w:val="00E261B7"/>
    <w:rsid w:val="00E309BB"/>
    <w:rsid w:val="00E326E2"/>
    <w:rsid w:val="00E45FB8"/>
    <w:rsid w:val="00E46807"/>
    <w:rsid w:val="00E50A1D"/>
    <w:rsid w:val="00E52C0C"/>
    <w:rsid w:val="00E56E81"/>
    <w:rsid w:val="00E57F5D"/>
    <w:rsid w:val="00E60B38"/>
    <w:rsid w:val="00E61594"/>
    <w:rsid w:val="00E6278C"/>
    <w:rsid w:val="00E703DB"/>
    <w:rsid w:val="00E708EA"/>
    <w:rsid w:val="00E709F0"/>
    <w:rsid w:val="00E76D34"/>
    <w:rsid w:val="00E81CE5"/>
    <w:rsid w:val="00E82195"/>
    <w:rsid w:val="00E92794"/>
    <w:rsid w:val="00E9556D"/>
    <w:rsid w:val="00E95FCC"/>
    <w:rsid w:val="00E9631F"/>
    <w:rsid w:val="00EA3781"/>
    <w:rsid w:val="00EA39C3"/>
    <w:rsid w:val="00EB13ED"/>
    <w:rsid w:val="00EB7B63"/>
    <w:rsid w:val="00EC6B00"/>
    <w:rsid w:val="00ED3AB4"/>
    <w:rsid w:val="00ED5B16"/>
    <w:rsid w:val="00EE3B6B"/>
    <w:rsid w:val="00EF2BA6"/>
    <w:rsid w:val="00EF47EE"/>
    <w:rsid w:val="00EF7CEC"/>
    <w:rsid w:val="00F00CEC"/>
    <w:rsid w:val="00F024ED"/>
    <w:rsid w:val="00F05246"/>
    <w:rsid w:val="00F1012C"/>
    <w:rsid w:val="00F176B4"/>
    <w:rsid w:val="00F24DAB"/>
    <w:rsid w:val="00F3021E"/>
    <w:rsid w:val="00F3137E"/>
    <w:rsid w:val="00F330EF"/>
    <w:rsid w:val="00F3377B"/>
    <w:rsid w:val="00F3596D"/>
    <w:rsid w:val="00F36546"/>
    <w:rsid w:val="00F466A6"/>
    <w:rsid w:val="00F4717E"/>
    <w:rsid w:val="00F477AD"/>
    <w:rsid w:val="00F5094C"/>
    <w:rsid w:val="00F52A5F"/>
    <w:rsid w:val="00F55340"/>
    <w:rsid w:val="00F6189F"/>
    <w:rsid w:val="00F65889"/>
    <w:rsid w:val="00F70471"/>
    <w:rsid w:val="00F72455"/>
    <w:rsid w:val="00F76843"/>
    <w:rsid w:val="00F803FB"/>
    <w:rsid w:val="00F90798"/>
    <w:rsid w:val="00F920CD"/>
    <w:rsid w:val="00F95B9A"/>
    <w:rsid w:val="00F965DF"/>
    <w:rsid w:val="00FA0486"/>
    <w:rsid w:val="00FA598B"/>
    <w:rsid w:val="00FA7C0C"/>
    <w:rsid w:val="00FB2906"/>
    <w:rsid w:val="00FB2CE3"/>
    <w:rsid w:val="00FB4E6C"/>
    <w:rsid w:val="00FB76E3"/>
    <w:rsid w:val="00FB7FDC"/>
    <w:rsid w:val="00FC4B2E"/>
    <w:rsid w:val="00FC4D20"/>
    <w:rsid w:val="00FC60A0"/>
    <w:rsid w:val="00FD0289"/>
    <w:rsid w:val="00FD4386"/>
    <w:rsid w:val="00FD6382"/>
    <w:rsid w:val="00FE3BAA"/>
    <w:rsid w:val="00FE6E6B"/>
    <w:rsid w:val="00FF0CC6"/>
    <w:rsid w:val="00FF2DCD"/>
    <w:rsid w:val="00FF3FEB"/>
    <w:rsid w:val="00FF731A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E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E2118"/>
    <w:pPr>
      <w:spacing w:after="0" w:line="240" w:lineRule="auto"/>
    </w:pPr>
  </w:style>
  <w:style w:type="paragraph" w:customStyle="1" w:styleId="CM4">
    <w:name w:val="CM4"/>
    <w:basedOn w:val="Normal"/>
    <w:next w:val="Normal"/>
    <w:uiPriority w:val="99"/>
    <w:rsid w:val="007E2118"/>
    <w:pPr>
      <w:autoSpaceDE w:val="0"/>
      <w:autoSpaceDN w:val="0"/>
      <w:adjustRightInd w:val="0"/>
    </w:pPr>
  </w:style>
  <w:style w:type="paragraph" w:styleId="Listeavsnitt">
    <w:name w:val="List Paragraph"/>
    <w:basedOn w:val="Normal"/>
    <w:uiPriority w:val="34"/>
    <w:qFormat/>
    <w:rsid w:val="007E21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461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61C9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Listeavsnitt1">
    <w:name w:val="Listeavsnitt1"/>
    <w:basedOn w:val="Normal"/>
    <w:qFormat/>
    <w:rsid w:val="00A45E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5C2D30"/>
    <w:pPr>
      <w:spacing w:before="100" w:beforeAutospacing="1" w:after="100" w:afterAutospacing="1"/>
    </w:pPr>
  </w:style>
  <w:style w:type="paragraph" w:customStyle="1" w:styleId="Fargerikliste-uthevingsfarge11">
    <w:name w:val="Fargerik liste - uthevingsfarge 11"/>
    <w:basedOn w:val="Normal"/>
    <w:uiPriority w:val="34"/>
    <w:qFormat/>
    <w:rsid w:val="00AE76DD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702EB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275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275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275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E0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39"/>
    <w:rsid w:val="009E0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A61F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">
    <w:name w:val="Tabellrutenett8"/>
    <w:basedOn w:val="Vanligtabell"/>
    <w:next w:val="Tabellrutenett"/>
    <w:uiPriority w:val="39"/>
    <w:rsid w:val="008401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7C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C0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C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C0A"/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9">
    <w:name w:val="Tabellrutenett9"/>
    <w:basedOn w:val="Vanligtabell"/>
    <w:next w:val="Tabellrutenett"/>
    <w:uiPriority w:val="39"/>
    <w:rsid w:val="000A65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1">
    <w:name w:val="Tabellrutenett81"/>
    <w:basedOn w:val="Vanligtabell"/>
    <w:uiPriority w:val="39"/>
    <w:rsid w:val="000A65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567499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F90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E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E2118"/>
    <w:pPr>
      <w:spacing w:after="0" w:line="240" w:lineRule="auto"/>
    </w:pPr>
  </w:style>
  <w:style w:type="paragraph" w:customStyle="1" w:styleId="CM4">
    <w:name w:val="CM4"/>
    <w:basedOn w:val="Normal"/>
    <w:next w:val="Normal"/>
    <w:uiPriority w:val="99"/>
    <w:rsid w:val="007E2118"/>
    <w:pPr>
      <w:autoSpaceDE w:val="0"/>
      <w:autoSpaceDN w:val="0"/>
      <w:adjustRightInd w:val="0"/>
    </w:pPr>
  </w:style>
  <w:style w:type="paragraph" w:styleId="Listeavsnitt">
    <w:name w:val="List Paragraph"/>
    <w:basedOn w:val="Normal"/>
    <w:uiPriority w:val="34"/>
    <w:qFormat/>
    <w:rsid w:val="007E21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461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61C9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Listeavsnitt1">
    <w:name w:val="Listeavsnitt1"/>
    <w:basedOn w:val="Normal"/>
    <w:qFormat/>
    <w:rsid w:val="00A45E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5C2D30"/>
    <w:pPr>
      <w:spacing w:before="100" w:beforeAutospacing="1" w:after="100" w:afterAutospacing="1"/>
    </w:pPr>
  </w:style>
  <w:style w:type="paragraph" w:customStyle="1" w:styleId="Fargerikliste-uthevingsfarge11">
    <w:name w:val="Fargerik liste - uthevingsfarge 11"/>
    <w:basedOn w:val="Normal"/>
    <w:uiPriority w:val="34"/>
    <w:qFormat/>
    <w:rsid w:val="00AE76DD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702EB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275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275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275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E0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39"/>
    <w:rsid w:val="009E0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A61F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">
    <w:name w:val="Tabellrutenett8"/>
    <w:basedOn w:val="Vanligtabell"/>
    <w:next w:val="Tabellrutenett"/>
    <w:uiPriority w:val="39"/>
    <w:rsid w:val="008401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7C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C0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C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C0A"/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9">
    <w:name w:val="Tabellrutenett9"/>
    <w:basedOn w:val="Vanligtabell"/>
    <w:next w:val="Tabellrutenett"/>
    <w:uiPriority w:val="39"/>
    <w:rsid w:val="000A65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1">
    <w:name w:val="Tabellrutenett81"/>
    <w:basedOn w:val="Vanligtabell"/>
    <w:uiPriority w:val="39"/>
    <w:rsid w:val="000A65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567499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F9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98DA-CDFE-416F-9F1E-A861C978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12005</Words>
  <Characters>63628</Characters>
  <Application>Microsoft Office Word</Application>
  <DocSecurity>0</DocSecurity>
  <Lines>530</Lines>
  <Paragraphs>150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75483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Reichelt</dc:creator>
  <cp:lastModifiedBy>Gro Reichelt</cp:lastModifiedBy>
  <cp:revision>5</cp:revision>
  <cp:lastPrinted>2016-12-02T11:47:00Z</cp:lastPrinted>
  <dcterms:created xsi:type="dcterms:W3CDTF">2016-11-28T09:14:00Z</dcterms:created>
  <dcterms:modified xsi:type="dcterms:W3CDTF">2016-12-02T12:17:00Z</dcterms:modified>
</cp:coreProperties>
</file>