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3FE8" w14:textId="77777777"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noProof/>
          <w:szCs w:val="20"/>
          <w:lang w:eastAsia="nb-NO"/>
        </w:rPr>
        <w:drawing>
          <wp:inline distT="0" distB="0" distL="0" distR="0" wp14:anchorId="2144405C" wp14:editId="2144405D">
            <wp:extent cx="3113405" cy="533400"/>
            <wp:effectExtent l="0" t="0" r="0" b="0"/>
            <wp:docPr id="2" name="Bil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3FE9" w14:textId="77777777"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21443FEA" w14:textId="77777777"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EC63C0">
        <w:rPr>
          <w:rFonts w:ascii="Arial" w:eastAsia="Times New Roman" w:hAnsi="Arial" w:cs="Times New Roman"/>
          <w:b/>
          <w:sz w:val="24"/>
          <w:szCs w:val="24"/>
        </w:rPr>
        <w:t>Tilbakemeldingsskjema</w:t>
      </w:r>
    </w:p>
    <w:p w14:paraId="21443FEC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21443FED" w14:textId="5DB4E0BA" w:rsidR="00EC63C0" w:rsidRDefault="00822D7D" w:rsidP="00EC63C0">
      <w:pPr>
        <w:spacing w:before="240" w:after="60" w:line="240" w:lineRule="auto"/>
        <w:jc w:val="center"/>
        <w:outlineLvl w:val="0"/>
        <w:rPr>
          <w:rFonts w:ascii="Cambria" w:eastAsia="Calibri" w:hAnsi="Cambria" w:cs="Times New Roman"/>
          <w:bCs/>
          <w:kern w:val="28"/>
          <w:sz w:val="32"/>
          <w:szCs w:val="32"/>
        </w:rPr>
      </w:pPr>
      <w:r>
        <w:rPr>
          <w:rFonts w:ascii="Cambria" w:eastAsia="Calibri" w:hAnsi="Cambria" w:cs="Times New Roman"/>
          <w:b/>
          <w:bCs/>
          <w:kern w:val="28"/>
          <w:sz w:val="32"/>
          <w:szCs w:val="32"/>
        </w:rPr>
        <w:t>H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>øring</w:t>
      </w:r>
      <w:r>
        <w:rPr>
          <w:rFonts w:ascii="Cambria" w:eastAsia="Calibri" w:hAnsi="Cambria" w:cs="Times New Roman"/>
          <w:b/>
          <w:bCs/>
          <w:kern w:val="28"/>
          <w:sz w:val="32"/>
          <w:szCs w:val="32"/>
        </w:rPr>
        <w:t>: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</w:t>
      </w:r>
      <w:r w:rsidR="0008681A">
        <w:rPr>
          <w:rFonts w:ascii="Cambria" w:eastAsia="Calibri" w:hAnsi="Cambria" w:cs="Times New Roman"/>
          <w:b/>
          <w:bCs/>
          <w:kern w:val="28"/>
          <w:sz w:val="32"/>
          <w:szCs w:val="32"/>
        </w:rPr>
        <w:t>Oppfølging etter rusmiddeloverdose (Rusbehandling, pakkeforløp)</w:t>
      </w:r>
      <w:r w:rsidR="00AA2B94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</w:t>
      </w:r>
    </w:p>
    <w:p w14:paraId="21443FEE" w14:textId="51D72FF6" w:rsidR="00FA0A2A" w:rsidRPr="008D060F" w:rsidRDefault="00FA0A2A" w:rsidP="00EC63C0">
      <w:pPr>
        <w:spacing w:before="240" w:after="60" w:line="240" w:lineRule="auto"/>
        <w:jc w:val="center"/>
        <w:outlineLvl w:val="0"/>
        <w:rPr>
          <w:rFonts w:ascii="Cambria" w:eastAsia="Calibri" w:hAnsi="Cambria" w:cs="Times New Roman"/>
          <w:b/>
          <w:bCs/>
          <w:kern w:val="28"/>
          <w:sz w:val="28"/>
          <w:szCs w:val="28"/>
        </w:rPr>
      </w:pPr>
      <w:r w:rsidRPr="008D060F">
        <w:rPr>
          <w:rFonts w:ascii="Cambria" w:eastAsia="Calibri" w:hAnsi="Cambria" w:cs="Times New Roman"/>
          <w:bCs/>
          <w:kern w:val="28"/>
          <w:sz w:val="28"/>
          <w:szCs w:val="28"/>
        </w:rPr>
        <w:t xml:space="preserve">Saksnummer (360): </w:t>
      </w:r>
      <w:r w:rsidR="00AA2B94" w:rsidRPr="008D060F">
        <w:rPr>
          <w:rFonts w:ascii="Cambria" w:eastAsia="Calibri" w:hAnsi="Cambria" w:cs="Times New Roman"/>
          <w:bCs/>
          <w:kern w:val="28"/>
          <w:sz w:val="28"/>
          <w:szCs w:val="28"/>
        </w:rPr>
        <w:t>19/</w:t>
      </w:r>
      <w:r w:rsidR="00744AD9">
        <w:rPr>
          <w:rFonts w:ascii="Cambria" w:eastAsia="Calibri" w:hAnsi="Cambria" w:cs="Times New Roman"/>
          <w:bCs/>
          <w:kern w:val="28"/>
          <w:sz w:val="28"/>
          <w:szCs w:val="28"/>
        </w:rPr>
        <w:t>9096</w:t>
      </w:r>
    </w:p>
    <w:p w14:paraId="22579453" w14:textId="77777777" w:rsidR="008D060F" w:rsidRDefault="008D060F" w:rsidP="00EC63C0">
      <w:pPr>
        <w:spacing w:after="0" w:line="240" w:lineRule="auto"/>
        <w:rPr>
          <w:rFonts w:ascii="Arial" w:eastAsia="Times New Roman" w:hAnsi="Arial" w:cs="Times New Roman"/>
          <w:bCs/>
        </w:rPr>
      </w:pPr>
    </w:p>
    <w:p w14:paraId="21DA9152" w14:textId="2EC25384" w:rsidR="00822D7D" w:rsidRPr="008D060F" w:rsidRDefault="00822D7D" w:rsidP="00EC63C0">
      <w:pPr>
        <w:spacing w:after="0" w:line="240" w:lineRule="auto"/>
        <w:rPr>
          <w:rFonts w:ascii="Arial" w:eastAsia="Times New Roman" w:hAnsi="Arial" w:cs="Times New Roman"/>
          <w:bCs/>
        </w:rPr>
      </w:pPr>
      <w:r w:rsidRPr="008D060F">
        <w:rPr>
          <w:rFonts w:ascii="Arial" w:eastAsia="Times New Roman" w:hAnsi="Arial" w:cs="Times New Roman"/>
          <w:bCs/>
        </w:rPr>
        <w:t xml:space="preserve">Helsedirektoratet ønsker </w:t>
      </w:r>
      <w:r w:rsidR="0008681A">
        <w:rPr>
          <w:rFonts w:ascii="Arial" w:hAnsi="Arial" w:cs="Arial"/>
          <w:color w:val="212121"/>
          <w:shd w:val="clear" w:color="auto" w:fill="FCFFFC"/>
        </w:rPr>
        <w:t>innspill på </w:t>
      </w:r>
      <w:r w:rsidR="0008681A">
        <w:rPr>
          <w:rStyle w:val="Sterk"/>
          <w:rFonts w:ascii="Arial" w:hAnsi="Arial" w:cs="Arial"/>
          <w:color w:val="212121"/>
          <w:shd w:val="clear" w:color="auto" w:fill="FCFFFC"/>
        </w:rPr>
        <w:t>kapittel 1 «Oppfølging etter rusmiddeloverdose»</w:t>
      </w:r>
      <w:r w:rsidR="0008681A">
        <w:rPr>
          <w:rFonts w:ascii="Arial" w:hAnsi="Arial" w:cs="Arial"/>
          <w:color w:val="212121"/>
          <w:shd w:val="clear" w:color="auto" w:fill="FCFFFC"/>
        </w:rPr>
        <w:t> i sin helhet. Det er ikke nødvendig å gi innspill på de øvrige kapitler i Pakkeforløp rusbehandling (TSB). I tillegg ber vi spesielt om tilbakemeldinger/innspill på punktene som er listet opp nedenfor</w:t>
      </w:r>
      <w:r w:rsidR="00513EE5">
        <w:rPr>
          <w:rFonts w:ascii="Arial" w:hAnsi="Arial" w:cs="Arial"/>
          <w:color w:val="212121"/>
          <w:shd w:val="clear" w:color="auto" w:fill="FCFFFC"/>
        </w:rPr>
        <w:t xml:space="preserve"> og de enkelte delkapitlene</w:t>
      </w:r>
      <w:r w:rsidR="0008681A">
        <w:rPr>
          <w:rFonts w:ascii="Arial" w:hAnsi="Arial" w:cs="Arial"/>
          <w:color w:val="212121"/>
          <w:shd w:val="clear" w:color="auto" w:fill="FCFFFC"/>
        </w:rPr>
        <w:t xml:space="preserve">. </w:t>
      </w:r>
      <w:r w:rsidRPr="008D060F">
        <w:rPr>
          <w:rFonts w:ascii="Arial" w:eastAsia="Times New Roman" w:hAnsi="Arial" w:cs="Times New Roman"/>
          <w:bCs/>
        </w:rPr>
        <w:t>Det er ønskelig med både begrunnelse og forslag til endringer der høringsinstansene har innspill.</w:t>
      </w:r>
      <w:r w:rsidR="008D060F">
        <w:rPr>
          <w:rFonts w:ascii="Arial" w:eastAsia="Times New Roman" w:hAnsi="Arial" w:cs="Times New Roman"/>
          <w:bCs/>
        </w:rPr>
        <w:t xml:space="preserve"> </w:t>
      </w:r>
    </w:p>
    <w:p w14:paraId="5F13F371" w14:textId="77777777" w:rsidR="00822D7D" w:rsidRPr="00EC63C0" w:rsidRDefault="00822D7D" w:rsidP="00EC63C0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14:paraId="21443FF0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EC63C0">
        <w:rPr>
          <w:rFonts w:ascii="Arial" w:eastAsia="Times New Roman" w:hAnsi="Arial" w:cs="Times New Roman"/>
          <w:b/>
          <w:bCs/>
          <w:szCs w:val="20"/>
        </w:rPr>
        <w:t xml:space="preserve">Tilbakemelding: </w:t>
      </w:r>
    </w:p>
    <w:p w14:paraId="21443FF1" w14:textId="77777777" w:rsidR="00EC63C0" w:rsidRPr="00EC63C0" w:rsidRDefault="00EC63C0" w:rsidP="00EC63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 w:rsidRPr="00EC63C0">
        <w:rPr>
          <w:rFonts w:ascii="Arial" w:eastAsia="Times New Roman" w:hAnsi="Arial" w:cs="Times New Roman"/>
          <w:bCs/>
          <w:szCs w:val="20"/>
        </w:rPr>
        <w:t xml:space="preserve">Vær vennlig å gi tilbakemelding på vedlagte skjema </w:t>
      </w:r>
    </w:p>
    <w:p w14:paraId="21443FF2" w14:textId="66785E8C" w:rsidR="00EC63C0" w:rsidRPr="00EC63C0" w:rsidRDefault="00EC63C0" w:rsidP="00EC63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 w:rsidRPr="00EC63C0">
        <w:rPr>
          <w:rFonts w:ascii="Arial" w:eastAsia="Times New Roman" w:hAnsi="Arial" w:cs="Times New Roman"/>
          <w:bCs/>
          <w:szCs w:val="20"/>
        </w:rPr>
        <w:t xml:space="preserve">Frist: </w:t>
      </w:r>
      <w:r w:rsidR="0008681A">
        <w:rPr>
          <w:rFonts w:ascii="Arial" w:eastAsia="Times New Roman" w:hAnsi="Arial" w:cs="Times New Roman"/>
          <w:bCs/>
          <w:szCs w:val="20"/>
        </w:rPr>
        <w:t>1</w:t>
      </w:r>
      <w:r w:rsidR="00AA2B94">
        <w:rPr>
          <w:rFonts w:ascii="Arial" w:eastAsia="Times New Roman" w:hAnsi="Arial" w:cs="Times New Roman"/>
          <w:bCs/>
          <w:szCs w:val="20"/>
        </w:rPr>
        <w:t xml:space="preserve">. </w:t>
      </w:r>
      <w:r w:rsidR="0008681A">
        <w:rPr>
          <w:rFonts w:ascii="Arial" w:eastAsia="Times New Roman" w:hAnsi="Arial" w:cs="Times New Roman"/>
          <w:bCs/>
          <w:szCs w:val="20"/>
        </w:rPr>
        <w:t>nov</w:t>
      </w:r>
      <w:r w:rsidR="00AA2B94">
        <w:rPr>
          <w:rFonts w:ascii="Arial" w:eastAsia="Times New Roman" w:hAnsi="Arial" w:cs="Times New Roman"/>
          <w:bCs/>
          <w:szCs w:val="20"/>
        </w:rPr>
        <w:t>ember 2020</w:t>
      </w:r>
    </w:p>
    <w:p w14:paraId="4A9CE431" w14:textId="6E4F5ADC" w:rsidR="00DD33A7" w:rsidRPr="00DD33A7" w:rsidRDefault="00AA2B94" w:rsidP="00DD33A7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hAnsi="Arial" w:cs="Arial"/>
        </w:rPr>
        <w:t>V</w:t>
      </w:r>
      <w:r w:rsidR="00DD33A7" w:rsidRPr="00DD33A7">
        <w:rPr>
          <w:rFonts w:ascii="Arial" w:hAnsi="Arial" w:cs="Arial"/>
        </w:rPr>
        <w:t xml:space="preserve">ennligst send skjemaet på e-post </w:t>
      </w:r>
      <w:hyperlink r:id="rId11" w:history="1">
        <w:r w:rsidR="00DD33A7" w:rsidRPr="00DD33A7">
          <w:rPr>
            <w:rStyle w:val="Hyperkobling"/>
            <w:rFonts w:ascii="Arial" w:hAnsi="Arial" w:cs="Arial"/>
          </w:rPr>
          <w:t>postmottak@helsedir.no</w:t>
        </w:r>
      </w:hyperlink>
      <w:r w:rsidR="00DD33A7" w:rsidRPr="00DD33A7">
        <w:rPr>
          <w:rFonts w:ascii="Arial" w:hAnsi="Arial" w:cs="Arial"/>
        </w:rPr>
        <w:t xml:space="preserve"> med vår referanse «</w:t>
      </w:r>
      <w:r>
        <w:rPr>
          <w:rFonts w:ascii="Arial" w:hAnsi="Arial" w:cs="Arial"/>
        </w:rPr>
        <w:t>19</w:t>
      </w:r>
      <w:r w:rsidR="00DD33A7" w:rsidRPr="00DD33A7">
        <w:rPr>
          <w:rFonts w:ascii="Arial" w:hAnsi="Arial" w:cs="Arial"/>
        </w:rPr>
        <w:t>/</w:t>
      </w:r>
      <w:r w:rsidR="0008681A">
        <w:rPr>
          <w:rFonts w:ascii="Arial" w:hAnsi="Arial" w:cs="Arial"/>
        </w:rPr>
        <w:t>9096</w:t>
      </w:r>
      <w:r w:rsidR="00A01B1F">
        <w:rPr>
          <w:rFonts w:ascii="Arial" w:hAnsi="Arial" w:cs="Arial"/>
        </w:rPr>
        <w:t xml:space="preserve"> </w:t>
      </w:r>
      <w:r w:rsidR="00DD33A7" w:rsidRPr="00DD33A7">
        <w:rPr>
          <w:rFonts w:ascii="Arial" w:hAnsi="Arial" w:cs="Arial"/>
        </w:rPr>
        <w:t xml:space="preserve">– Innspill </w:t>
      </w:r>
      <w:r w:rsidR="00AA3D74">
        <w:rPr>
          <w:rFonts w:ascii="Arial" w:hAnsi="Arial" w:cs="Arial"/>
        </w:rPr>
        <w:t xml:space="preserve">ekstern </w:t>
      </w:r>
      <w:bookmarkStart w:id="0" w:name="_GoBack"/>
      <w:bookmarkEnd w:id="0"/>
      <w:r w:rsidR="00DD33A7" w:rsidRPr="00DD33A7">
        <w:rPr>
          <w:rFonts w:ascii="Arial" w:hAnsi="Arial" w:cs="Arial"/>
        </w:rPr>
        <w:t xml:space="preserve">høring </w:t>
      </w:r>
      <w:r w:rsidR="00A01B1F">
        <w:rPr>
          <w:rFonts w:ascii="Arial" w:hAnsi="Arial" w:cs="Arial"/>
        </w:rPr>
        <w:t>–</w:t>
      </w:r>
      <w:r w:rsidR="00DD33A7" w:rsidRPr="00DD33A7">
        <w:rPr>
          <w:rFonts w:ascii="Arial" w:hAnsi="Arial" w:cs="Arial"/>
        </w:rPr>
        <w:t xml:space="preserve"> </w:t>
      </w:r>
      <w:r w:rsidR="0008681A">
        <w:rPr>
          <w:rFonts w:ascii="Arial" w:hAnsi="Arial" w:cs="Arial"/>
        </w:rPr>
        <w:t xml:space="preserve">Oppfølging etter </w:t>
      </w:r>
      <w:proofErr w:type="spellStart"/>
      <w:r w:rsidR="0008681A">
        <w:rPr>
          <w:rFonts w:ascii="Arial" w:hAnsi="Arial" w:cs="Arial"/>
        </w:rPr>
        <w:t>rusmiddeoverdose</w:t>
      </w:r>
      <w:proofErr w:type="spellEnd"/>
      <w:r w:rsidR="00DD33A7" w:rsidRPr="00DD33A7">
        <w:rPr>
          <w:rFonts w:ascii="Arial" w:hAnsi="Arial" w:cs="Arial"/>
        </w:rPr>
        <w:t>».</w:t>
      </w:r>
    </w:p>
    <w:p w14:paraId="21443FF4" w14:textId="77777777" w:rsidR="00EC63C0" w:rsidRPr="00DD33A7" w:rsidRDefault="00EC63C0" w:rsidP="00EC63C0">
      <w:pPr>
        <w:spacing w:after="0" w:line="240" w:lineRule="auto"/>
        <w:rPr>
          <w:rFonts w:ascii="Arial" w:eastAsia="Times New Roman" w:hAnsi="Arial" w:cs="Arial"/>
          <w:b/>
        </w:rPr>
      </w:pPr>
    </w:p>
    <w:p w14:paraId="21443FF7" w14:textId="20CF6485" w:rsidR="00EC63C0" w:rsidRPr="00EC63C0" w:rsidRDefault="00EC63C0" w:rsidP="008D060F">
      <w:pPr>
        <w:spacing w:after="0" w:line="240" w:lineRule="auto"/>
        <w:rPr>
          <w:rFonts w:ascii="Arial" w:eastAsia="Times New Roman" w:hAnsi="Arial" w:cs="Times New Roman"/>
          <w:bCs/>
          <w:szCs w:val="20"/>
        </w:rPr>
      </w:pPr>
    </w:p>
    <w:p w14:paraId="21443FF9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14:paraId="21443FFA" w14:textId="2EEF13D7" w:rsidR="00EC63C0" w:rsidRPr="00DD33A7" w:rsidRDefault="00DD33A7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DD33A7">
        <w:rPr>
          <w:rFonts w:ascii="Arial" w:eastAsia="Times New Roman" w:hAnsi="Arial" w:cs="Times New Roman"/>
          <w:b/>
          <w:bCs/>
          <w:szCs w:val="20"/>
        </w:rPr>
        <w:t>Høringsinstans:</w:t>
      </w:r>
    </w:p>
    <w:tbl>
      <w:tblPr>
        <w:tblW w:w="140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766"/>
      </w:tblGrid>
      <w:tr w:rsidR="00EC63C0" w:rsidRPr="00EC63C0" w14:paraId="21443FFE" w14:textId="77777777" w:rsidTr="008D060F">
        <w:tc>
          <w:tcPr>
            <w:tcW w:w="2263" w:type="dxa"/>
            <w:shd w:val="clear" w:color="auto" w:fill="auto"/>
          </w:tcPr>
          <w:p w14:paraId="21443FFB" w14:textId="77777777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r w:rsidRPr="00EC63C0">
              <w:rPr>
                <w:rFonts w:ascii="Arial" w:eastAsia="Times New Roman" w:hAnsi="Arial" w:cs="Times New Roman"/>
                <w:i/>
                <w:sz w:val="24"/>
                <w:szCs w:val="24"/>
              </w:rPr>
              <w:t>Navn:</w:t>
            </w:r>
          </w:p>
          <w:p w14:paraId="21443FFC" w14:textId="77777777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</w:p>
        </w:tc>
        <w:tc>
          <w:tcPr>
            <w:tcW w:w="11766" w:type="dxa"/>
            <w:shd w:val="clear" w:color="auto" w:fill="auto"/>
          </w:tcPr>
          <w:p w14:paraId="21443FFD" w14:textId="2D51C9A5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  <w:tr w:rsidR="00EC63C0" w:rsidRPr="00EC63C0" w14:paraId="21444002" w14:textId="77777777" w:rsidTr="008D060F">
        <w:tc>
          <w:tcPr>
            <w:tcW w:w="2263" w:type="dxa"/>
            <w:shd w:val="clear" w:color="auto" w:fill="auto"/>
          </w:tcPr>
          <w:p w14:paraId="21443FFF" w14:textId="22049559" w:rsidR="00EC63C0" w:rsidRPr="00EC63C0" w:rsidRDefault="00AA2B94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i/>
                <w:sz w:val="24"/>
                <w:szCs w:val="24"/>
              </w:rPr>
              <w:t>Epost</w:t>
            </w:r>
          </w:p>
          <w:p w14:paraId="21444000" w14:textId="77777777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</w:p>
        </w:tc>
        <w:tc>
          <w:tcPr>
            <w:tcW w:w="11766" w:type="dxa"/>
            <w:shd w:val="clear" w:color="auto" w:fill="auto"/>
          </w:tcPr>
          <w:p w14:paraId="21444001" w14:textId="77777777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  <w:tr w:rsidR="003A5732" w:rsidRPr="00EC63C0" w14:paraId="0F1448ED" w14:textId="77777777" w:rsidTr="008D060F">
        <w:tc>
          <w:tcPr>
            <w:tcW w:w="2263" w:type="dxa"/>
            <w:shd w:val="clear" w:color="auto" w:fill="auto"/>
          </w:tcPr>
          <w:p w14:paraId="272409E7" w14:textId="4B374A8B" w:rsidR="003A5732" w:rsidRDefault="00AA2B94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i/>
                <w:sz w:val="24"/>
                <w:szCs w:val="24"/>
              </w:rPr>
              <w:t>Instans</w:t>
            </w:r>
          </w:p>
        </w:tc>
        <w:tc>
          <w:tcPr>
            <w:tcW w:w="11766" w:type="dxa"/>
            <w:shd w:val="clear" w:color="auto" w:fill="auto"/>
          </w:tcPr>
          <w:p w14:paraId="0E9389A1" w14:textId="77777777" w:rsidR="003A5732" w:rsidRDefault="003A5732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  <w:p w14:paraId="2C9C9BDD" w14:textId="2333A026" w:rsidR="00AA2B94" w:rsidRPr="00EC63C0" w:rsidRDefault="00AA2B94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</w:tbl>
    <w:p w14:paraId="21444007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14:paraId="2144400B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color w:val="FF0000"/>
          <w:sz w:val="24"/>
          <w:szCs w:val="24"/>
        </w:rPr>
      </w:pPr>
    </w:p>
    <w:p w14:paraId="2144400C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color w:val="FF0000"/>
          <w:sz w:val="24"/>
          <w:szCs w:val="24"/>
        </w:rPr>
      </w:pPr>
    </w:p>
    <w:p w14:paraId="2144400D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14:paraId="2144400E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865"/>
      </w:tblGrid>
      <w:tr w:rsidR="00DD33A7" w:rsidRPr="00EC63C0" w14:paraId="21444015" w14:textId="460C99EF" w:rsidTr="008D060F">
        <w:trPr>
          <w:trHeight w:val="635"/>
          <w:tblHeader/>
        </w:trPr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92CDDC"/>
            <w:vAlign w:val="center"/>
          </w:tcPr>
          <w:p w14:paraId="21444013" w14:textId="73A395DB" w:rsidR="00DD33A7" w:rsidRPr="00EC63C0" w:rsidRDefault="00DD33A7" w:rsidP="008D060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Innhold i </w:t>
            </w:r>
            <w:r w:rsidR="0008681A">
              <w:rPr>
                <w:rFonts w:ascii="Arial" w:eastAsia="Times New Roman" w:hAnsi="Arial" w:cs="Times New Roman"/>
                <w:b/>
                <w:sz w:val="24"/>
                <w:szCs w:val="24"/>
              </w:rPr>
              <w:t>pakkeforløpskapitlet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92CDDC"/>
            <w:vAlign w:val="center"/>
          </w:tcPr>
          <w:p w14:paraId="21444014" w14:textId="359C0AC9" w:rsidR="00DD33A7" w:rsidRPr="00EC63C0" w:rsidRDefault="00DD33A7" w:rsidP="00DD33A7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Høringsinstans sine k</w:t>
            </w:r>
            <w:r w:rsidRPr="00EC63C0">
              <w:rPr>
                <w:rFonts w:ascii="Arial" w:eastAsia="Times New Roman" w:hAnsi="Arial" w:cs="Times New Roman"/>
                <w:b/>
                <w:sz w:val="24"/>
                <w:szCs w:val="24"/>
              </w:rPr>
              <w:t>ommentarer:</w:t>
            </w:r>
          </w:p>
        </w:tc>
      </w:tr>
      <w:tr w:rsidR="00DD33A7" w:rsidRPr="00EC63C0" w14:paraId="40AD91A0" w14:textId="4FD580A1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bottom"/>
          </w:tcPr>
          <w:p w14:paraId="772D6853" w14:textId="77777777"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</w:p>
          <w:p w14:paraId="5F4FD356" w14:textId="240825D9"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Generelle kommentarer</w:t>
            </w:r>
          </w:p>
          <w:p w14:paraId="23656B82" w14:textId="146B65CF"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4DA2AEE" w14:textId="77DA400E" w:rsidR="00DD33A7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14:paraId="21444018" w14:textId="5B446D5E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A722C04" w14:textId="77777777" w:rsidR="0008681A" w:rsidRPr="0008681A" w:rsidRDefault="0008681A" w:rsidP="000868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08681A">
              <w:rPr>
                <w:rFonts w:ascii="Arial" w:eastAsia="Times New Roman" w:hAnsi="Arial" w:cs="Arial"/>
                <w:b/>
                <w:bCs/>
                <w:lang w:eastAsia="nb-NO"/>
              </w:rPr>
              <w:t>Plassering i Pakkeforløp rusbehandling (TSB)</w:t>
            </w:r>
          </w:p>
          <w:p w14:paraId="490F610E" w14:textId="77777777" w:rsidR="0008681A" w:rsidRPr="0008681A" w:rsidRDefault="0008681A" w:rsidP="0008681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nb-NO"/>
              </w:rPr>
            </w:pPr>
            <w:r w:rsidRPr="0008681A">
              <w:rPr>
                <w:rFonts w:ascii="Arial" w:eastAsia="Times New Roman" w:hAnsi="Arial" w:cs="Arial"/>
                <w:lang w:eastAsia="nb-NO"/>
              </w:rPr>
              <w:t>Alternativ 1: Nytt kapittel 1</w:t>
            </w:r>
          </w:p>
          <w:p w14:paraId="21444016" w14:textId="380CA3C5" w:rsidR="00DD33A7" w:rsidRPr="00092F6F" w:rsidRDefault="0008681A" w:rsidP="000C647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nb-NO"/>
              </w:rPr>
            </w:pPr>
            <w:r w:rsidRPr="0008681A">
              <w:rPr>
                <w:rFonts w:ascii="Arial" w:eastAsia="Times New Roman" w:hAnsi="Arial" w:cs="Arial"/>
                <w:lang w:eastAsia="nb-NO"/>
              </w:rPr>
              <w:t>Alternativ 2: Nytt kapittel 4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1444017" w14:textId="61F02C30" w:rsidR="00DD33A7" w:rsidRPr="0008681A" w:rsidRDefault="00DD33A7" w:rsidP="0008681A">
            <w:pPr>
              <w:spacing w:after="160" w:line="259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14:paraId="2144401B" w14:textId="6B46822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F166642" w14:textId="77777777" w:rsidR="003F6669" w:rsidRPr="003F6669" w:rsidRDefault="003F6669" w:rsidP="003F66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F6669">
              <w:rPr>
                <w:rFonts w:ascii="Arial" w:eastAsia="Times New Roman" w:hAnsi="Arial" w:cs="Arial"/>
                <w:b/>
                <w:bCs/>
                <w:lang w:eastAsia="nb-NO"/>
              </w:rPr>
              <w:t>Anbefaling om fritak til krav om egenandel, se eget punkt under Aktiviteter og tiltak fra tjenesteytere, Systemnivå:</w:t>
            </w:r>
          </w:p>
          <w:p w14:paraId="21444019" w14:textId="15BF4523" w:rsidR="00DD33A7" w:rsidRPr="00092F6F" w:rsidRDefault="003F6669" w:rsidP="000C647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nb-NO"/>
              </w:rPr>
            </w:pPr>
            <w:r w:rsidRPr="003F6669">
              <w:rPr>
                <w:rFonts w:ascii="Arial" w:eastAsia="Times New Roman" w:hAnsi="Arial" w:cs="Arial"/>
                <w:lang w:eastAsia="nb-NO"/>
              </w:rPr>
              <w:t xml:space="preserve">Det bør vurderes fritak til krav om egenandel i oppfølgingen etter overdose. Erfaringsmessig har mange pasienter med rusmiddelproblemer også økonomiske vansker, og takker nei til videre behandling hvis det innebærer egenandel. Da en overdose både er akutt </w:t>
            </w:r>
            <w:r w:rsidRPr="003F6669">
              <w:rPr>
                <w:rFonts w:ascii="Arial" w:eastAsia="Times New Roman" w:hAnsi="Arial" w:cs="Arial"/>
                <w:lang w:eastAsia="nb-NO"/>
              </w:rPr>
              <w:lastRenderedPageBreak/>
              <w:t>alvorlig og ofte et symptom på forverring av en kronisk tilstand, er det viktig at ikke økonomiske hindringer står i veien for videre behandling og hjelp.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1A" w14:textId="769F8E7C" w:rsidR="00DD33A7" w:rsidRPr="0008681A" w:rsidRDefault="00DD33A7" w:rsidP="0008681A">
            <w:pPr>
              <w:spacing w:after="160" w:line="259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14:paraId="2144401E" w14:textId="52F3DF9E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534D782" w14:textId="77777777" w:rsidR="003F6669" w:rsidRPr="003F6669" w:rsidRDefault="003F6669" w:rsidP="003F66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F6669">
              <w:rPr>
                <w:rFonts w:ascii="Arial" w:eastAsia="Times New Roman" w:hAnsi="Arial" w:cs="Arial"/>
                <w:b/>
                <w:bCs/>
                <w:lang w:eastAsia="nb-NO"/>
              </w:rPr>
              <w:t>Koordinatorrollen, se eget punkt under Aktiviteter og tiltak fra tjenesteytere, Systemnivå:</w:t>
            </w:r>
          </w:p>
          <w:p w14:paraId="2144401C" w14:textId="293928A4" w:rsidR="00DD33A7" w:rsidRPr="00092F6F" w:rsidRDefault="003F6669" w:rsidP="000C64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nb-NO"/>
              </w:rPr>
            </w:pPr>
            <w:r w:rsidRPr="003F6669">
              <w:rPr>
                <w:rFonts w:ascii="Arial" w:eastAsia="Times New Roman" w:hAnsi="Arial" w:cs="Arial"/>
                <w:lang w:eastAsia="nb-NO"/>
              </w:rPr>
              <w:t>Ledelsen i helseforetaket har ansvar for å koordinere dette pakkeforløpskapitlet i sin organisasjon. Samarbeid mellom klinikker internt i foretaket vil måtte styrkes. Dette er et lederansvar på høyeste nivå. Forløpskoordinatorrollen i dette kapitlet er derfor på systemnivå, og ikke på individnivå. Funksjonen må legges på høyeste nivå for å sikre kontinuitet i forløpet.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1D" w14:textId="071D642D" w:rsidR="00DD33A7" w:rsidRPr="0008681A" w:rsidRDefault="00DD33A7" w:rsidP="0008681A">
            <w:pPr>
              <w:spacing w:after="160" w:line="259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A2B94" w:rsidRPr="00EC63C0" w14:paraId="63E9A01C" w14:textId="77777777" w:rsidTr="00405451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75CCB6F" w14:textId="77777777" w:rsidR="003F6669" w:rsidRPr="003F6669" w:rsidRDefault="003F6669" w:rsidP="003F66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F6669">
              <w:rPr>
                <w:rFonts w:ascii="Arial" w:eastAsia="Times New Roman" w:hAnsi="Arial" w:cs="Arial"/>
                <w:b/>
                <w:bCs/>
                <w:lang w:eastAsia="nb-NO"/>
              </w:rPr>
              <w:lastRenderedPageBreak/>
              <w:t>Koding etter rusmiddeloverdose:</w:t>
            </w:r>
          </w:p>
          <w:p w14:paraId="12D64DE4" w14:textId="78789B72" w:rsidR="00AA2B94" w:rsidRPr="003F6669" w:rsidRDefault="003F6669" w:rsidP="003F66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F6669">
              <w:rPr>
                <w:rFonts w:ascii="Arial" w:eastAsia="Times New Roman" w:hAnsi="Arial" w:cs="Arial"/>
                <w:lang w:eastAsia="nb-NO"/>
              </w:rPr>
              <w:t xml:space="preserve">Det innføres ingen nye koder og kodeansvarlige gjennom dette kapittelet. Pakkeforløpskoordinator på systemnivå har likevel et ansvar for at denne delen av pakkeforløpet blir evaluert , og at utviklingen blant annet </w:t>
            </w:r>
            <w:proofErr w:type="spellStart"/>
            <w:r w:rsidRPr="003F6669">
              <w:rPr>
                <w:rFonts w:ascii="Arial" w:eastAsia="Times New Roman" w:hAnsi="Arial" w:cs="Arial"/>
                <w:lang w:eastAsia="nb-NO"/>
              </w:rPr>
              <w:t>monitoreres</w:t>
            </w:r>
            <w:proofErr w:type="spellEnd"/>
            <w:r w:rsidRPr="003F6669">
              <w:rPr>
                <w:rFonts w:ascii="Arial" w:eastAsia="Times New Roman" w:hAnsi="Arial" w:cs="Arial"/>
                <w:lang w:eastAsia="nb-NO"/>
              </w:rPr>
              <w:t xml:space="preserve"> i forhold til tilgjengelig overdosestatistikk.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4276D581" w14:textId="3FD36958" w:rsidR="00AA2B94" w:rsidRPr="00EC63C0" w:rsidRDefault="00AA2B94" w:rsidP="00AA2B9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A2B94" w:rsidRPr="00EC63C0" w14:paraId="75A64685" w14:textId="77777777" w:rsidTr="00405451">
        <w:tc>
          <w:tcPr>
            <w:tcW w:w="3135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6F78EAB3" w14:textId="77777777" w:rsidR="00AA2B94" w:rsidRDefault="00214F02" w:rsidP="00AA2B94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Bakgrunn og definisjon</w:t>
            </w:r>
          </w:p>
          <w:p w14:paraId="4B948BF3" w14:textId="1C670470" w:rsidR="00214F02" w:rsidRPr="00214F02" w:rsidRDefault="00214F02" w:rsidP="00214F02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</w:rPr>
            </w:pPr>
            <w:r w:rsidRPr="00214F02">
              <w:rPr>
                <w:rFonts w:ascii="Arial" w:hAnsi="Arial" w:cs="Arial"/>
                <w:bCs/>
                <w:iCs/>
              </w:rPr>
              <w:t>Innledning</w:t>
            </w:r>
          </w:p>
          <w:p w14:paraId="475641CC" w14:textId="77777777" w:rsidR="00092F6F" w:rsidRDefault="00214F02" w:rsidP="00092F6F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</w:rPr>
            </w:pPr>
            <w:r w:rsidRPr="00214F02">
              <w:rPr>
                <w:rFonts w:ascii="Arial" w:hAnsi="Arial" w:cs="Arial"/>
                <w:bCs/>
                <w:iCs/>
              </w:rPr>
              <w:t>Organisering av helsehjelpen</w:t>
            </w:r>
          </w:p>
          <w:p w14:paraId="107DF419" w14:textId="1C3F66C5" w:rsidR="00214F02" w:rsidRPr="00092F6F" w:rsidRDefault="00214F02" w:rsidP="00092F6F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</w:rPr>
            </w:pPr>
            <w:r w:rsidRPr="00092F6F">
              <w:rPr>
                <w:rFonts w:ascii="Arial" w:hAnsi="Arial" w:cs="Arial"/>
                <w:bCs/>
                <w:iCs/>
              </w:rPr>
              <w:t>Definisjon av overdose</w:t>
            </w:r>
          </w:p>
          <w:p w14:paraId="14B041BE" w14:textId="515005C7" w:rsidR="00214F02" w:rsidRPr="00092F6F" w:rsidRDefault="00214F02" w:rsidP="00AA2B94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Målgruppe</w:t>
            </w:r>
          </w:p>
        </w:tc>
        <w:tc>
          <w:tcPr>
            <w:tcW w:w="1086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D6DB42" w14:textId="53270BB8" w:rsidR="00AA2B94" w:rsidRPr="00EC63C0" w:rsidRDefault="00AA2B94" w:rsidP="00AA2B9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72192" w:rsidRPr="00EC63C0" w14:paraId="21444024" w14:textId="085395DD" w:rsidTr="00405451">
        <w:tc>
          <w:tcPr>
            <w:tcW w:w="3135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1444022" w14:textId="793469D3" w:rsidR="00A72192" w:rsidRPr="00A72192" w:rsidRDefault="00214F02" w:rsidP="00A7219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Start pakkeforløp rusmiddeloverdose</w:t>
            </w:r>
          </w:p>
        </w:tc>
        <w:tc>
          <w:tcPr>
            <w:tcW w:w="1086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444023" w14:textId="55A27BF1" w:rsidR="00A72192" w:rsidRPr="00EC63C0" w:rsidRDefault="00A72192" w:rsidP="00A7219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72192" w:rsidRPr="00EC63C0" w14:paraId="21444027" w14:textId="5E6ACAF5" w:rsidTr="00405451">
        <w:tc>
          <w:tcPr>
            <w:tcW w:w="3135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6F2E142" w14:textId="77777777" w:rsidR="00A72192" w:rsidRDefault="00214F02" w:rsidP="00A7219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Taushetsplikt og samtykke</w:t>
            </w:r>
          </w:p>
          <w:p w14:paraId="08A3B2FF" w14:textId="77777777" w:rsidR="00214F02" w:rsidRPr="00214F02" w:rsidRDefault="00214F02" w:rsidP="00214F02">
            <w:pPr>
              <w:pStyle w:val="Listeavsnitt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lastRenderedPageBreak/>
              <w:t>Taushetsplikt og rett til å gi helseopplysninger videre</w:t>
            </w:r>
          </w:p>
          <w:p w14:paraId="6461E922" w14:textId="77777777" w:rsidR="00214F02" w:rsidRPr="00214F02" w:rsidRDefault="00214F02" w:rsidP="00214F02">
            <w:pPr>
              <w:pStyle w:val="Listeavsnitt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Informasjonsdeling i øyeblikkelig hjelp-situasjon</w:t>
            </w:r>
          </w:p>
          <w:p w14:paraId="380DAF33" w14:textId="77777777" w:rsidR="00214F02" w:rsidRPr="00214F02" w:rsidRDefault="00214F02" w:rsidP="00214F02">
            <w:pPr>
              <w:pStyle w:val="Listeavsnitt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Informasjonsdeling utover øyeblikkelig hjelp</w:t>
            </w:r>
          </w:p>
          <w:p w14:paraId="5693C028" w14:textId="77777777" w:rsidR="00214F02" w:rsidRPr="00214F02" w:rsidRDefault="00214F02" w:rsidP="00214F02">
            <w:pPr>
              <w:pStyle w:val="Listeavsnitt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Opplysningsplikt</w:t>
            </w:r>
          </w:p>
          <w:p w14:paraId="21444025" w14:textId="0877B5D8" w:rsidR="00214F02" w:rsidRPr="00214F02" w:rsidRDefault="00214F02" w:rsidP="00214F02">
            <w:pPr>
              <w:pStyle w:val="Listeavsnitt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Tvang etter helse- og omsorgstjenesteloven kap. 10</w:t>
            </w:r>
          </w:p>
        </w:tc>
        <w:tc>
          <w:tcPr>
            <w:tcW w:w="1086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444026" w14:textId="3712570E" w:rsidR="00A72192" w:rsidRPr="00EC63C0" w:rsidRDefault="00A72192" w:rsidP="00A7219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72192" w:rsidRPr="00EC63C0" w14:paraId="2144402D" w14:textId="1261B883" w:rsidTr="00405451">
        <w:tc>
          <w:tcPr>
            <w:tcW w:w="3135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57FBDFB6" w14:textId="77777777" w:rsidR="00A72192" w:rsidRDefault="00214F02" w:rsidP="00A72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Aktiviteter og tiltak for tjenesteytere</w:t>
            </w:r>
          </w:p>
          <w:p w14:paraId="3585B7BA" w14:textId="77777777" w:rsidR="00214F02" w:rsidRPr="00513EE5" w:rsidRDefault="00513EE5" w:rsidP="00513EE5">
            <w:pPr>
              <w:pStyle w:val="Listeavsnit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Systemnivå</w:t>
            </w:r>
          </w:p>
          <w:p w14:paraId="4D95CC0A" w14:textId="77777777" w:rsidR="00513EE5" w:rsidRPr="00513EE5" w:rsidRDefault="00513EE5" w:rsidP="00513EE5">
            <w:pPr>
              <w:pStyle w:val="Listeavsnit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Prehospitale </w:t>
            </w:r>
            <w:proofErr w:type="spellStart"/>
            <w:r>
              <w:rPr>
                <w:rFonts w:ascii="Arial" w:hAnsi="Arial" w:cs="Arial"/>
                <w:bCs/>
              </w:rPr>
              <w:t>akuttjenester</w:t>
            </w:r>
            <w:proofErr w:type="spellEnd"/>
          </w:p>
          <w:p w14:paraId="6112BCB0" w14:textId="77777777" w:rsidR="00513EE5" w:rsidRPr="00513EE5" w:rsidRDefault="00513EE5" w:rsidP="00513EE5">
            <w:pPr>
              <w:pStyle w:val="Listeavsnit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Primærhelsetjeneste og spesialisthelsetjeneste</w:t>
            </w:r>
          </w:p>
          <w:p w14:paraId="2EA7CDF1" w14:textId="77777777" w:rsidR="00513EE5" w:rsidRPr="00513EE5" w:rsidRDefault="00513EE5" w:rsidP="00513EE5">
            <w:pPr>
              <w:pStyle w:val="Listeavsnit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Tverrfaglig spesialisert rusbehandling</w:t>
            </w:r>
          </w:p>
          <w:p w14:paraId="2144402B" w14:textId="4853881B" w:rsidR="00513EE5" w:rsidRPr="00513EE5" w:rsidRDefault="00513EE5" w:rsidP="00513EE5">
            <w:pPr>
              <w:pStyle w:val="Listeavsnitt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Kommunale tiltak</w:t>
            </w:r>
          </w:p>
        </w:tc>
        <w:tc>
          <w:tcPr>
            <w:tcW w:w="10865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144402C" w14:textId="47994ED9" w:rsidR="00A72192" w:rsidRPr="00EC63C0" w:rsidRDefault="00A72192" w:rsidP="00A72192">
            <w:pPr>
              <w:rPr>
                <w:rFonts w:ascii="Arial" w:hAnsi="Arial" w:cs="Arial"/>
              </w:rPr>
            </w:pPr>
          </w:p>
        </w:tc>
      </w:tr>
      <w:tr w:rsidR="00A72192" w:rsidRPr="00EC63C0" w14:paraId="21444030" w14:textId="32EBC15C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465D44B" w14:textId="77777777" w:rsidR="00A72192" w:rsidRDefault="00092F6F" w:rsidP="00A7219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Bruker- og pårørendemedvirkning ved rusmiddeloverdose</w:t>
            </w:r>
          </w:p>
          <w:p w14:paraId="19EF1916" w14:textId="77777777" w:rsidR="00092F6F" w:rsidRDefault="00092F6F" w:rsidP="00092F6F">
            <w:pPr>
              <w:pStyle w:val="Listeavsnitt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Samtale for å forebygge overdose</w:t>
            </w:r>
          </w:p>
          <w:p w14:paraId="6C776F1A" w14:textId="77777777" w:rsidR="00092F6F" w:rsidRDefault="00092F6F" w:rsidP="00092F6F">
            <w:pPr>
              <w:pStyle w:val="Listeavsnitt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Kriseplan</w:t>
            </w:r>
          </w:p>
          <w:p w14:paraId="0A48E29F" w14:textId="77777777" w:rsidR="00092F6F" w:rsidRDefault="00092F6F" w:rsidP="00092F6F">
            <w:pPr>
              <w:pStyle w:val="Listeavsnitt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Kjernejournal</w:t>
            </w:r>
          </w:p>
          <w:p w14:paraId="2144402E" w14:textId="606A539D" w:rsidR="00092F6F" w:rsidRPr="00092F6F" w:rsidRDefault="00092F6F" w:rsidP="00092F6F">
            <w:pPr>
              <w:pStyle w:val="Listeavsnitt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Pårørende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2F" w14:textId="0AD84EA7" w:rsidR="00A72192" w:rsidRPr="00EC63C0" w:rsidRDefault="00A72192" w:rsidP="00A72192">
            <w:pPr>
              <w:rPr>
                <w:rFonts w:ascii="Arial" w:hAnsi="Arial" w:cs="Arial"/>
              </w:rPr>
            </w:pPr>
          </w:p>
        </w:tc>
      </w:tr>
      <w:tr w:rsidR="00A72192" w:rsidRPr="00EC63C0" w14:paraId="21444033" w14:textId="2A4B69F6" w:rsidTr="00405451">
        <w:tc>
          <w:tcPr>
            <w:tcW w:w="3135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1444031" w14:textId="17189E02" w:rsidR="00A72192" w:rsidRPr="00A72192" w:rsidRDefault="00092F6F" w:rsidP="00A7219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Oppfølging utover den øyeblikkelige hjelpen ved rusmiddeloverdose</w:t>
            </w:r>
          </w:p>
        </w:tc>
        <w:tc>
          <w:tcPr>
            <w:tcW w:w="10865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1444032" w14:textId="274E0FFF" w:rsidR="00A72192" w:rsidRPr="00EC63C0" w:rsidRDefault="00A72192" w:rsidP="00A72192">
            <w:pPr>
              <w:rPr>
                <w:rFonts w:ascii="Arial" w:hAnsi="Arial" w:cs="Arial"/>
                <w:b/>
              </w:rPr>
            </w:pPr>
          </w:p>
        </w:tc>
      </w:tr>
      <w:tr w:rsidR="00A72192" w:rsidRPr="00EC63C0" w14:paraId="21444039" w14:textId="1D274472" w:rsidTr="00405451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1444037" w14:textId="62B9B800" w:rsidR="00A72192" w:rsidRPr="00A72192" w:rsidRDefault="00092F6F" w:rsidP="00A72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Koding etter rusmiddeloverdose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21444038" w14:textId="78C86D5E" w:rsidR="00A72192" w:rsidRPr="00EC63C0" w:rsidRDefault="00A72192" w:rsidP="00A72192">
            <w:pPr>
              <w:rPr>
                <w:rFonts w:ascii="Arial" w:hAnsi="Arial" w:cs="Arial"/>
                <w:b/>
              </w:rPr>
            </w:pPr>
          </w:p>
        </w:tc>
      </w:tr>
    </w:tbl>
    <w:p w14:paraId="2144405B" w14:textId="77777777" w:rsidR="00E569B5" w:rsidRPr="00EC63C0" w:rsidRDefault="00E569B5" w:rsidP="008D060F">
      <w:pPr>
        <w:rPr>
          <w:rFonts w:ascii="Arial" w:hAnsi="Arial" w:cs="Arial"/>
        </w:rPr>
      </w:pPr>
    </w:p>
    <w:sectPr w:rsidR="00E569B5" w:rsidRPr="00EC63C0" w:rsidSect="00AC745A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DB6A6" w14:textId="77777777" w:rsidR="00A572D7" w:rsidRDefault="00A572D7" w:rsidP="008D669C">
      <w:pPr>
        <w:spacing w:after="0" w:line="240" w:lineRule="auto"/>
      </w:pPr>
      <w:r>
        <w:separator/>
      </w:r>
    </w:p>
  </w:endnote>
  <w:endnote w:type="continuationSeparator" w:id="0">
    <w:p w14:paraId="3597AF94" w14:textId="77777777" w:rsidR="00A572D7" w:rsidRDefault="00A572D7" w:rsidP="008D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EC9B" w14:textId="68F93DE6" w:rsidR="00A572D7" w:rsidRDefault="00A572D7">
    <w:pPr>
      <w:pStyle w:val="Bunntekst"/>
    </w:pPr>
    <w:r>
      <w:t xml:space="preserve">Dato for sist oppdatering: </w:t>
    </w:r>
    <w:r w:rsidR="00A01B1F">
      <w:t>28</w:t>
    </w:r>
    <w:r>
      <w:t>.0</w:t>
    </w:r>
    <w:r w:rsidR="00A01B1F">
      <w:t>5</w:t>
    </w:r>
    <w:r>
      <w:t>.20</w:t>
    </w:r>
    <w:r w:rsidR="00A01B1F">
      <w:t>20</w:t>
    </w:r>
  </w:p>
  <w:p w14:paraId="3A23525A" w14:textId="77777777" w:rsidR="00A572D7" w:rsidRDefault="00A572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D29A" w14:textId="77777777" w:rsidR="00A572D7" w:rsidRDefault="00A572D7" w:rsidP="008D669C">
      <w:pPr>
        <w:spacing w:after="0" w:line="240" w:lineRule="auto"/>
      </w:pPr>
      <w:r>
        <w:separator/>
      </w:r>
    </w:p>
  </w:footnote>
  <w:footnote w:type="continuationSeparator" w:id="0">
    <w:p w14:paraId="693E4C09" w14:textId="77777777" w:rsidR="00A572D7" w:rsidRDefault="00A572D7" w:rsidP="008D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B19"/>
    <w:multiLevelType w:val="hybridMultilevel"/>
    <w:tmpl w:val="251E6E04"/>
    <w:lvl w:ilvl="0" w:tplc="D8ACCA64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626"/>
    <w:multiLevelType w:val="hybridMultilevel"/>
    <w:tmpl w:val="AE322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BC2"/>
    <w:multiLevelType w:val="hybridMultilevel"/>
    <w:tmpl w:val="EC0AFFB0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01A6E"/>
    <w:multiLevelType w:val="hybridMultilevel"/>
    <w:tmpl w:val="4F329A76"/>
    <w:lvl w:ilvl="0" w:tplc="D8ACCA64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70ED"/>
    <w:multiLevelType w:val="hybridMultilevel"/>
    <w:tmpl w:val="0D9C7A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D33A6"/>
    <w:multiLevelType w:val="hybridMultilevel"/>
    <w:tmpl w:val="256E42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23E55"/>
    <w:multiLevelType w:val="multilevel"/>
    <w:tmpl w:val="F022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33843"/>
    <w:multiLevelType w:val="multilevel"/>
    <w:tmpl w:val="6E425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627DA"/>
    <w:multiLevelType w:val="hybridMultilevel"/>
    <w:tmpl w:val="448AD060"/>
    <w:lvl w:ilvl="0" w:tplc="7E0647B8">
      <w:start w:val="1"/>
      <w:numFmt w:val="decimal"/>
      <w:lvlText w:val="%1."/>
      <w:lvlJc w:val="left"/>
      <w:pPr>
        <w:ind w:left="720" w:hanging="360"/>
      </w:pPr>
    </w:lvl>
    <w:lvl w:ilvl="1" w:tplc="D8ACCA64">
      <w:start w:val="1"/>
      <w:numFmt w:val="lowerLetter"/>
      <w:lvlText w:val="%2."/>
      <w:lvlJc w:val="left"/>
      <w:pPr>
        <w:ind w:left="1440" w:hanging="360"/>
      </w:pPr>
    </w:lvl>
    <w:lvl w:ilvl="2" w:tplc="0F50C25C">
      <w:start w:val="1"/>
      <w:numFmt w:val="lowerRoman"/>
      <w:lvlText w:val="%3."/>
      <w:lvlJc w:val="right"/>
      <w:pPr>
        <w:ind w:left="2160" w:hanging="180"/>
      </w:pPr>
    </w:lvl>
    <w:lvl w:ilvl="3" w:tplc="B6C29F98">
      <w:start w:val="1"/>
      <w:numFmt w:val="decimal"/>
      <w:lvlText w:val="%4."/>
      <w:lvlJc w:val="left"/>
      <w:pPr>
        <w:ind w:left="2880" w:hanging="360"/>
      </w:pPr>
    </w:lvl>
    <w:lvl w:ilvl="4" w:tplc="F83CB888">
      <w:start w:val="1"/>
      <w:numFmt w:val="lowerLetter"/>
      <w:lvlText w:val="%5."/>
      <w:lvlJc w:val="left"/>
      <w:pPr>
        <w:ind w:left="3600" w:hanging="360"/>
      </w:pPr>
    </w:lvl>
    <w:lvl w:ilvl="5" w:tplc="F37EE94C">
      <w:start w:val="1"/>
      <w:numFmt w:val="lowerRoman"/>
      <w:lvlText w:val="%6."/>
      <w:lvlJc w:val="right"/>
      <w:pPr>
        <w:ind w:left="4320" w:hanging="180"/>
      </w:pPr>
    </w:lvl>
    <w:lvl w:ilvl="6" w:tplc="B464024E">
      <w:start w:val="1"/>
      <w:numFmt w:val="decimal"/>
      <w:lvlText w:val="%7."/>
      <w:lvlJc w:val="left"/>
      <w:pPr>
        <w:ind w:left="5040" w:hanging="360"/>
      </w:pPr>
    </w:lvl>
    <w:lvl w:ilvl="7" w:tplc="A1E42D78">
      <w:start w:val="1"/>
      <w:numFmt w:val="lowerLetter"/>
      <w:lvlText w:val="%8."/>
      <w:lvlJc w:val="left"/>
      <w:pPr>
        <w:ind w:left="5760" w:hanging="360"/>
      </w:pPr>
    </w:lvl>
    <w:lvl w:ilvl="8" w:tplc="AA68F4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5D0C"/>
    <w:multiLevelType w:val="multilevel"/>
    <w:tmpl w:val="A0627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054FF"/>
    <w:multiLevelType w:val="hybridMultilevel"/>
    <w:tmpl w:val="F682615C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3E1BA3"/>
    <w:multiLevelType w:val="hybridMultilevel"/>
    <w:tmpl w:val="0BD2D4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C1224"/>
    <w:multiLevelType w:val="hybridMultilevel"/>
    <w:tmpl w:val="01D236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26EA"/>
    <w:multiLevelType w:val="hybridMultilevel"/>
    <w:tmpl w:val="22F6A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34BE3"/>
    <w:multiLevelType w:val="hybridMultilevel"/>
    <w:tmpl w:val="06D689D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17D81"/>
    <w:multiLevelType w:val="multilevel"/>
    <w:tmpl w:val="33C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30160"/>
    <w:multiLevelType w:val="hybridMultilevel"/>
    <w:tmpl w:val="C3DEA4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4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7"/>
  </w:num>
  <w:num w:numId="14">
    <w:abstractNumId w:val="11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0"/>
    <w:rsid w:val="0008681A"/>
    <w:rsid w:val="00092F6F"/>
    <w:rsid w:val="000C6471"/>
    <w:rsid w:val="00214F02"/>
    <w:rsid w:val="003760C7"/>
    <w:rsid w:val="003A5732"/>
    <w:rsid w:val="003F6669"/>
    <w:rsid w:val="00405451"/>
    <w:rsid w:val="005109FE"/>
    <w:rsid w:val="00513EE5"/>
    <w:rsid w:val="006A49E6"/>
    <w:rsid w:val="00744AD9"/>
    <w:rsid w:val="007722F7"/>
    <w:rsid w:val="00786E46"/>
    <w:rsid w:val="007E4A12"/>
    <w:rsid w:val="00822D7D"/>
    <w:rsid w:val="008D060F"/>
    <w:rsid w:val="008D669C"/>
    <w:rsid w:val="0092034B"/>
    <w:rsid w:val="009C2F2B"/>
    <w:rsid w:val="00A01B1F"/>
    <w:rsid w:val="00A572D7"/>
    <w:rsid w:val="00A72192"/>
    <w:rsid w:val="00AA2B94"/>
    <w:rsid w:val="00AA3D74"/>
    <w:rsid w:val="00AC745A"/>
    <w:rsid w:val="00CD5445"/>
    <w:rsid w:val="00DB122F"/>
    <w:rsid w:val="00DD33A7"/>
    <w:rsid w:val="00E569B5"/>
    <w:rsid w:val="00EC63C0"/>
    <w:rsid w:val="00FA0A2A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3FE8"/>
  <w15:docId w15:val="{9AC64D9C-CE15-4956-A3E6-BF52DEC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63C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669C"/>
  </w:style>
  <w:style w:type="paragraph" w:styleId="Bunntekst">
    <w:name w:val="footer"/>
    <w:basedOn w:val="Normal"/>
    <w:link w:val="Bunn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669C"/>
  </w:style>
  <w:style w:type="character" w:styleId="Hyperkobling">
    <w:name w:val="Hyperlink"/>
    <w:basedOn w:val="Standardskriftforavsnitt"/>
    <w:uiPriority w:val="99"/>
    <w:unhideWhenUsed/>
    <w:rsid w:val="00DD33A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D33A7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08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helsedir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A1BEFBDDCC8044AC70915FBD9AE8C6" ma:contentTypeVersion="0" ma:contentTypeDescription="Opprett et nytt dokument." ma:contentTypeScope="" ma:versionID="9fd08270e4c29e738a1d43185d971b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83307-BD5F-44D5-A12B-79843A9EC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880CD-B988-4FC9-B0E1-6749D4EAF8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F33077-3BD1-4220-BD19-367C220DE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Svarskjema høring</vt:lpstr>
    </vt:vector>
  </TitlesOfParts>
  <Company>Helsedirektoratet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Svarskjema høring</dc:title>
  <dc:creator>Caroline Hodt-Billington</dc:creator>
  <cp:lastModifiedBy>Stian Haugen</cp:lastModifiedBy>
  <cp:revision>3</cp:revision>
  <dcterms:created xsi:type="dcterms:W3CDTF">2020-07-08T11:23:00Z</dcterms:created>
  <dcterms:modified xsi:type="dcterms:W3CDTF">2020-07-10T06:37:00Z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0x01010084A1BEFBDDCC8044AC70915FBD9AE8C6</vt:lpwstr>
  </property>
</Properties>
</file>