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CD" w:rsidRPr="00A044CD" w:rsidRDefault="00A044CD" w:rsidP="00A044CD">
      <w:pPr>
        <w:numPr>
          <w:ilvl w:val="0"/>
          <w:numId w:val="1"/>
        </w:numPr>
        <w:spacing w:before="240" w:after="240" w:line="39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Forslaget innebærer endringer i meldingsplikten for smittsomme sykdommer i </w:t>
      </w:r>
      <w:proofErr w:type="spellStart"/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Meldingsystemet</w:t>
      </w:r>
      <w:proofErr w:type="spellEnd"/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for smittsomme sykdommer. For det første foreslås innføring av meldingsplikt for rotavirussykdom og </w:t>
      </w:r>
      <w:proofErr w:type="spellStart"/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Lymfogranuloma</w:t>
      </w:r>
      <w:proofErr w:type="spellEnd"/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</w:t>
      </w:r>
      <w:proofErr w:type="spellStart"/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venereum</w:t>
      </w:r>
      <w:proofErr w:type="spellEnd"/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(LGV). For det andre foreslås det at fødselsnummer skal tilføyes melding av sykdommene hiv, syfilis, gonoré, genital klamydiainfeksjon og c. </w:t>
      </w:r>
      <w:proofErr w:type="spellStart"/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difficile</w:t>
      </w:r>
      <w:proofErr w:type="spellEnd"/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. Departementet foreslår også å tilføye rubella og meslinger i listen over </w:t>
      </w:r>
      <w:proofErr w:type="spellStart"/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allmennfarlige</w:t>
      </w:r>
      <w:proofErr w:type="spellEnd"/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smittsomme sykdommer. Bakgrunnen for endringene er hensynet til et mer effektivt smittevern.</w:t>
      </w:r>
    </w:p>
    <w:p w:rsidR="00A044CD" w:rsidRPr="00A044CD" w:rsidRDefault="00A044CD" w:rsidP="00A044CD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Høringsuttalelser avgis digitalt på regjeringen.</w:t>
      </w:r>
      <w:proofErr w:type="gramStart"/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no.  Høringen</w:t>
      </w:r>
      <w:proofErr w:type="gramEnd"/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er åpen og alle kan avgi høringsuttalelse. Uttalelser er som hovedregel offentlige etter </w:t>
      </w:r>
      <w:proofErr w:type="spellStart"/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offentleglova</w:t>
      </w:r>
      <w:proofErr w:type="spellEnd"/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og vil bli publisert.</w:t>
      </w:r>
    </w:p>
    <w:p w:rsidR="00A044CD" w:rsidRPr="00A044CD" w:rsidRDefault="00A044CD" w:rsidP="00A044CD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Spørsmål til høringen kan rettes til seniorrådgiver Ragnhild Holst på e-post: raah@hod.dep.no.</w:t>
      </w:r>
    </w:p>
    <w:p w:rsidR="00A044CD" w:rsidRPr="00A044CD" w:rsidRDefault="00A044CD" w:rsidP="00A044CD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Høringsfristen er</w:t>
      </w:r>
      <w:r w:rsidRPr="00A044CD">
        <w:rPr>
          <w:rFonts w:ascii="Open Sans" w:eastAsia="Times New Roman" w:hAnsi="Open Sans" w:cs="Times New Roman"/>
          <w:color w:val="000000"/>
          <w:sz w:val="24"/>
          <w:szCs w:val="24"/>
          <w:u w:val="single"/>
          <w:lang w:eastAsia="nb-NO"/>
        </w:rPr>
        <w:t xml:space="preserve"> 22. mai 2018</w:t>
      </w:r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.</w:t>
      </w:r>
    </w:p>
    <w:p w:rsidR="00A044CD" w:rsidRPr="00A044CD" w:rsidRDefault="00A044CD" w:rsidP="00A044CD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Med hilsen</w:t>
      </w:r>
    </w:p>
    <w:p w:rsidR="00A044CD" w:rsidRPr="00A044CD" w:rsidRDefault="00A044CD" w:rsidP="00A044CD">
      <w:pPr>
        <w:spacing w:before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Elin </w:t>
      </w:r>
      <w:proofErr w:type="spellStart"/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Anglevik</w:t>
      </w:r>
      <w:proofErr w:type="spellEnd"/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(</w:t>
      </w:r>
      <w:proofErr w:type="spellStart"/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e.f.</w:t>
      </w:r>
      <w:proofErr w:type="spellEnd"/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)</w:t>
      </w:r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br/>
        <w:t>avdelingsdirektør</w:t>
      </w:r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br/>
        <w:t>                                                  Ragnhild Holst</w:t>
      </w:r>
      <w:r w:rsidRPr="00A044CD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br/>
        <w:t>                                                  seniorrådgiver                                                               </w:t>
      </w:r>
    </w:p>
    <w:p w:rsidR="007B1E23" w:rsidRPr="00B33A49" w:rsidRDefault="00A044CD" w:rsidP="00B33A49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B1E23" w:rsidRPr="00B3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6CD8"/>
    <w:multiLevelType w:val="multilevel"/>
    <w:tmpl w:val="F59E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CD"/>
    <w:rsid w:val="002F10A1"/>
    <w:rsid w:val="00A044CD"/>
    <w:rsid w:val="00B33A49"/>
    <w:rsid w:val="00E6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8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91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norske legeforening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1</cp:revision>
  <dcterms:created xsi:type="dcterms:W3CDTF">2018-02-27T09:19:00Z</dcterms:created>
  <dcterms:modified xsi:type="dcterms:W3CDTF">2018-02-27T09:19:00Z</dcterms:modified>
</cp:coreProperties>
</file>